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8178" w14:textId="67ABCC1E" w:rsidR="005A03C4" w:rsidRPr="00133879" w:rsidRDefault="00CB5218" w:rsidP="002338B3">
      <w:pPr>
        <w:spacing w:before="120" w:after="120"/>
        <w:jc w:val="center"/>
        <w:rPr>
          <w:rFonts w:cs="Open Sans"/>
          <w:b/>
          <w:bCs/>
          <w:color w:val="0081BE"/>
          <w:sz w:val="32"/>
          <w:szCs w:val="32"/>
        </w:rPr>
      </w:pPr>
      <w:r w:rsidRPr="00133879">
        <w:rPr>
          <w:rFonts w:cs="Open Sans"/>
          <w:b/>
          <w:bCs/>
          <w:color w:val="0081BE"/>
          <w:sz w:val="32"/>
          <w:szCs w:val="32"/>
        </w:rPr>
        <w:t xml:space="preserve">World Teachers’ Day 2021 </w:t>
      </w:r>
    </w:p>
    <w:p w14:paraId="493CB669" w14:textId="76642BEF" w:rsidR="00114D97" w:rsidRPr="00133879" w:rsidRDefault="00B33345" w:rsidP="002338B3">
      <w:pPr>
        <w:spacing w:before="120" w:after="120"/>
        <w:jc w:val="center"/>
        <w:rPr>
          <w:rFonts w:cs="Open Sans"/>
          <w:b/>
          <w:bCs/>
          <w:color w:val="0081BE"/>
          <w:sz w:val="32"/>
          <w:szCs w:val="32"/>
        </w:rPr>
      </w:pPr>
      <w:r>
        <w:rPr>
          <w:rFonts w:cs="Open Sans"/>
          <w:b/>
          <w:bCs/>
          <w:color w:val="0081BE"/>
          <w:sz w:val="32"/>
          <w:szCs w:val="32"/>
        </w:rPr>
        <w:t xml:space="preserve">Always present: </w:t>
      </w:r>
      <w:r w:rsidR="009D646E">
        <w:rPr>
          <w:rFonts w:cs="Open Sans"/>
          <w:b/>
          <w:bCs/>
          <w:color w:val="0081BE"/>
          <w:sz w:val="32"/>
          <w:szCs w:val="32"/>
        </w:rPr>
        <w:t>Paying tribute to</w:t>
      </w:r>
      <w:r w:rsidR="00CB5218" w:rsidRPr="00133879">
        <w:rPr>
          <w:rFonts w:cs="Open Sans"/>
          <w:b/>
          <w:bCs/>
          <w:color w:val="0081BE"/>
          <w:sz w:val="32"/>
          <w:szCs w:val="32"/>
        </w:rPr>
        <w:t xml:space="preserve"> the educators we lost</w:t>
      </w:r>
    </w:p>
    <w:p w14:paraId="40FE9FDD" w14:textId="57BF6357" w:rsidR="00CB5218" w:rsidRPr="00133879" w:rsidRDefault="00CB5218" w:rsidP="002338B3">
      <w:pPr>
        <w:spacing w:before="120" w:after="120"/>
        <w:rPr>
          <w:rFonts w:cs="Open Sans"/>
          <w:b/>
          <w:bCs/>
          <w:sz w:val="28"/>
          <w:szCs w:val="28"/>
        </w:rPr>
      </w:pPr>
    </w:p>
    <w:p w14:paraId="58D281C0" w14:textId="23B85855" w:rsidR="009A622D" w:rsidRPr="00133879" w:rsidRDefault="3E9AE44D" w:rsidP="002338B3">
      <w:pPr>
        <w:spacing w:before="120" w:after="120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34EF09D9">
        <w:rPr>
          <w:rFonts w:eastAsia="Calibri" w:cs="Open Sans"/>
          <w:color w:val="000000" w:themeColor="text1"/>
          <w:szCs w:val="21"/>
        </w:rPr>
        <w:t>This year</w:t>
      </w:r>
      <w:r w:rsidR="2A7BC43A" w:rsidRPr="34EF09D9">
        <w:rPr>
          <w:rFonts w:eastAsia="Calibri" w:cs="Open Sans"/>
          <w:color w:val="000000" w:themeColor="text1"/>
          <w:szCs w:val="21"/>
        </w:rPr>
        <w:t>,</w:t>
      </w:r>
      <w:r w:rsidRPr="34EF09D9">
        <w:rPr>
          <w:rFonts w:eastAsia="Calibri" w:cs="Open Sans"/>
          <w:color w:val="000000" w:themeColor="text1"/>
          <w:szCs w:val="21"/>
        </w:rPr>
        <w:t xml:space="preserve"> World Teachers’ Day will be different. </w:t>
      </w:r>
      <w:r w:rsidR="15894B04" w:rsidRPr="34EF09D9">
        <w:rPr>
          <w:rFonts w:eastAsia="Calibri" w:cs="Open Sans"/>
          <w:color w:val="000000" w:themeColor="text1"/>
          <w:szCs w:val="21"/>
        </w:rPr>
        <w:t xml:space="preserve">The COVID-19 </w:t>
      </w:r>
      <w:r w:rsidR="7FEA34F6" w:rsidRPr="34EF09D9">
        <w:rPr>
          <w:rFonts w:eastAsia="Calibri" w:cs="Open Sans"/>
          <w:color w:val="000000" w:themeColor="text1"/>
          <w:szCs w:val="21"/>
        </w:rPr>
        <w:t>pandemic</w:t>
      </w:r>
      <w:r w:rsidR="15894B04" w:rsidRPr="34EF09D9">
        <w:rPr>
          <w:rFonts w:eastAsia="Calibri" w:cs="Open Sans"/>
          <w:color w:val="000000" w:themeColor="text1"/>
          <w:szCs w:val="21"/>
        </w:rPr>
        <w:t xml:space="preserve"> continues </w:t>
      </w:r>
      <w:r w:rsidR="7EA9FB73" w:rsidRPr="34EF09D9">
        <w:rPr>
          <w:rFonts w:eastAsia="Calibri" w:cs="Open Sans"/>
          <w:color w:val="000000" w:themeColor="text1"/>
          <w:szCs w:val="21"/>
        </w:rPr>
        <w:t>to</w:t>
      </w:r>
      <w:r w:rsidR="318CB382" w:rsidRPr="34EF09D9">
        <w:rPr>
          <w:rFonts w:eastAsia="Calibri" w:cs="Open Sans"/>
          <w:color w:val="000000" w:themeColor="text1"/>
          <w:szCs w:val="21"/>
        </w:rPr>
        <w:t xml:space="preserve"> rage </w:t>
      </w:r>
      <w:r w:rsidR="15894B04" w:rsidRPr="34EF09D9">
        <w:rPr>
          <w:rFonts w:eastAsia="Calibri" w:cs="Open Sans"/>
          <w:color w:val="000000" w:themeColor="text1"/>
          <w:szCs w:val="21"/>
        </w:rPr>
        <w:t>across the world</w:t>
      </w:r>
      <w:r w:rsidR="0E9AAA48" w:rsidRPr="34EF09D9">
        <w:rPr>
          <w:rFonts w:eastAsia="Calibri" w:cs="Open Sans"/>
          <w:color w:val="000000" w:themeColor="text1"/>
          <w:szCs w:val="21"/>
        </w:rPr>
        <w:t>, with the education sector being particularly affected</w:t>
      </w:r>
      <w:r w:rsidR="15894B04" w:rsidRPr="34EF09D9">
        <w:rPr>
          <w:rFonts w:eastAsia="Calibri" w:cs="Open Sans"/>
          <w:color w:val="000000" w:themeColor="text1"/>
          <w:szCs w:val="21"/>
        </w:rPr>
        <w:t>. Beyond school closures and learning loss, we have lost countless educators who led, inspired</w:t>
      </w:r>
      <w:r w:rsidR="273AE469" w:rsidRPr="34EF09D9">
        <w:rPr>
          <w:rFonts w:eastAsia="Calibri" w:cs="Open Sans"/>
          <w:color w:val="000000" w:themeColor="text1"/>
          <w:szCs w:val="21"/>
        </w:rPr>
        <w:t>,</w:t>
      </w:r>
      <w:r w:rsidR="15894B04" w:rsidRPr="34EF09D9">
        <w:rPr>
          <w:rFonts w:eastAsia="Calibri" w:cs="Open Sans"/>
          <w:color w:val="000000" w:themeColor="text1"/>
          <w:szCs w:val="21"/>
        </w:rPr>
        <w:t xml:space="preserve"> and made the world go round for their students, their </w:t>
      </w:r>
      <w:proofErr w:type="gramStart"/>
      <w:r w:rsidR="15894B04" w:rsidRPr="34EF09D9">
        <w:rPr>
          <w:rFonts w:eastAsia="Calibri" w:cs="Open Sans"/>
          <w:color w:val="000000" w:themeColor="text1"/>
          <w:szCs w:val="21"/>
        </w:rPr>
        <w:t>families</w:t>
      </w:r>
      <w:proofErr w:type="gramEnd"/>
      <w:r w:rsidR="15894B04" w:rsidRPr="34EF09D9">
        <w:rPr>
          <w:rFonts w:eastAsia="Calibri" w:cs="Open Sans"/>
          <w:color w:val="000000" w:themeColor="text1"/>
          <w:szCs w:val="21"/>
        </w:rPr>
        <w:t xml:space="preserve"> and their communities. </w:t>
      </w:r>
      <w:r w:rsidR="15894B04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We have all lost colleagues, </w:t>
      </w:r>
      <w:proofErr w:type="gramStart"/>
      <w:r w:rsidR="15894B04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friends</w:t>
      </w:r>
      <w:proofErr w:type="gramEnd"/>
      <w:r w:rsidR="15894B04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fellow unionists. </w:t>
      </w:r>
      <w:r w:rsidR="0F6EB190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This year on World Teachers’ Day, we will pause and </w:t>
      </w:r>
      <w:proofErr w:type="spellStart"/>
      <w:r w:rsidR="0F6EB190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honour</w:t>
      </w:r>
      <w:proofErr w:type="spellEnd"/>
      <w:r w:rsidR="6525328E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 legacy of the teachers and school staff who h</w:t>
      </w:r>
      <w:r w:rsidR="38D3B037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ave left us. </w:t>
      </w:r>
    </w:p>
    <w:p w14:paraId="6452D56C" w14:textId="6084AA9C" w:rsidR="009A622D" w:rsidRPr="00133879" w:rsidRDefault="00030F34" w:rsidP="002338B3">
      <w:pPr>
        <w:spacing w:before="120" w:after="120"/>
        <w:rPr>
          <w:rFonts w:eastAsia="Calibri" w:cs="Open Sans"/>
          <w:color w:val="000000" w:themeColor="text1"/>
          <w:szCs w:val="21"/>
        </w:rPr>
      </w:pPr>
      <w:r w:rsidRPr="00133879">
        <w:rPr>
          <w:rFonts w:eastAsia="Calibri" w:cs="Open Sans"/>
          <w:color w:val="000000" w:themeColor="text1"/>
          <w:szCs w:val="21"/>
        </w:rPr>
        <w:t xml:space="preserve">This toolkit is an introduction to the </w:t>
      </w:r>
      <w:r w:rsidR="003C0FD8" w:rsidRPr="00133879">
        <w:rPr>
          <w:rFonts w:eastAsia="Calibri" w:cs="Open Sans"/>
          <w:color w:val="000000" w:themeColor="text1"/>
          <w:szCs w:val="21"/>
        </w:rPr>
        <w:t>Global Tribute Event hosted by Education International on World Teachers’ Day - October 5</w:t>
      </w:r>
      <w:r w:rsidR="003C0FD8" w:rsidRPr="00133879">
        <w:rPr>
          <w:rFonts w:eastAsia="Calibri" w:cs="Open Sans"/>
          <w:color w:val="000000" w:themeColor="text1"/>
          <w:szCs w:val="21"/>
          <w:vertAlign w:val="superscript"/>
        </w:rPr>
        <w:t>th</w:t>
      </w:r>
      <w:r w:rsidR="00647DF8" w:rsidRPr="00133879">
        <w:rPr>
          <w:rFonts w:eastAsia="Calibri" w:cs="Open Sans"/>
          <w:color w:val="000000" w:themeColor="text1"/>
          <w:szCs w:val="21"/>
        </w:rPr>
        <w:t>, 2021</w:t>
      </w:r>
      <w:r w:rsidR="003C0FD8" w:rsidRPr="00133879">
        <w:rPr>
          <w:rFonts w:eastAsia="Calibri" w:cs="Open Sans"/>
          <w:color w:val="000000" w:themeColor="text1"/>
          <w:szCs w:val="21"/>
        </w:rPr>
        <w:t xml:space="preserve"> – and </w:t>
      </w:r>
      <w:r w:rsidR="00FE2E91" w:rsidRPr="00133879">
        <w:rPr>
          <w:rFonts w:eastAsia="Calibri" w:cs="Open Sans"/>
          <w:color w:val="000000" w:themeColor="text1"/>
          <w:szCs w:val="21"/>
        </w:rPr>
        <w:t xml:space="preserve">supporting activities. </w:t>
      </w:r>
      <w:r w:rsidR="00601689" w:rsidRPr="00133879">
        <w:rPr>
          <w:rFonts w:eastAsia="Calibri" w:cs="Open Sans"/>
          <w:color w:val="000000" w:themeColor="text1"/>
          <w:szCs w:val="21"/>
        </w:rPr>
        <w:t>It aims to help you promote the global event</w:t>
      </w:r>
      <w:r w:rsidR="00F32E69" w:rsidRPr="00133879">
        <w:rPr>
          <w:rFonts w:eastAsia="Calibri" w:cs="Open Sans"/>
          <w:color w:val="000000" w:themeColor="text1"/>
          <w:szCs w:val="21"/>
        </w:rPr>
        <w:t>,</w:t>
      </w:r>
      <w:r w:rsidR="00601689" w:rsidRPr="00133879">
        <w:rPr>
          <w:rFonts w:eastAsia="Calibri" w:cs="Open Sans"/>
          <w:color w:val="000000" w:themeColor="text1"/>
          <w:szCs w:val="21"/>
        </w:rPr>
        <w:t xml:space="preserve"> as well as inspire you to organise a tribute in your country or community. </w:t>
      </w:r>
      <w:r w:rsidR="24240082" w:rsidRPr="66E7E8CB">
        <w:rPr>
          <w:rFonts w:eastAsia="Calibri" w:cs="Open Sans"/>
          <w:color w:val="000000" w:themeColor="text1"/>
          <w:szCs w:val="21"/>
        </w:rPr>
        <w:t xml:space="preserve"> </w:t>
      </w:r>
    </w:p>
    <w:p w14:paraId="0AEAF5F2" w14:textId="77777777" w:rsidR="00AD7412" w:rsidRPr="00133879" w:rsidRDefault="00AD7412" w:rsidP="002338B3">
      <w:pPr>
        <w:spacing w:before="120" w:after="120"/>
        <w:rPr>
          <w:rFonts w:eastAsia="Calibri" w:cs="Open Sans"/>
          <w:color w:val="000000" w:themeColor="text1"/>
          <w:szCs w:val="21"/>
        </w:rPr>
      </w:pPr>
    </w:p>
    <w:sdt>
      <w:sdtPr>
        <w:rPr>
          <w:rFonts w:ascii="Open Sans" w:eastAsiaTheme="minorHAnsi" w:hAnsi="Open Sans" w:cs="Open Sans"/>
          <w:color w:val="51BEEA"/>
          <w:sz w:val="22"/>
          <w:szCs w:val="22"/>
          <w:lang w:val="en-GB"/>
        </w:rPr>
        <w:id w:val="759797267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1"/>
          <w:szCs w:val="21"/>
        </w:rPr>
      </w:sdtEndPr>
      <w:sdtContent>
        <w:p w14:paraId="6889513C" w14:textId="429CAD8D" w:rsidR="009E5876" w:rsidRPr="00133879" w:rsidRDefault="00C70E2A" w:rsidP="002338B3">
          <w:pPr>
            <w:pStyle w:val="TOCHeading"/>
            <w:spacing w:before="120" w:after="120"/>
            <w:rPr>
              <w:rFonts w:ascii="Open Sans" w:hAnsi="Open Sans" w:cs="Open Sans"/>
              <w:color w:val="51BEEA"/>
            </w:rPr>
          </w:pPr>
          <w:r w:rsidRPr="00133879">
            <w:rPr>
              <w:rFonts w:ascii="Open Sans" w:hAnsi="Open Sans" w:cs="Open Sans"/>
              <w:color w:val="51BEEA"/>
            </w:rPr>
            <w:t>Toolkit c</w:t>
          </w:r>
          <w:r w:rsidR="009E5876" w:rsidRPr="00133879">
            <w:rPr>
              <w:rFonts w:ascii="Open Sans" w:hAnsi="Open Sans" w:cs="Open Sans"/>
              <w:color w:val="51BEEA"/>
            </w:rPr>
            <w:t>ontents</w:t>
          </w:r>
        </w:p>
        <w:p w14:paraId="10F1C346" w14:textId="01FD0CE8" w:rsidR="00F8761A" w:rsidRDefault="009E587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800E81">
            <w:rPr>
              <w:rFonts w:cs="Open Sans"/>
              <w:szCs w:val="21"/>
            </w:rPr>
            <w:fldChar w:fldCharType="begin"/>
          </w:r>
          <w:r w:rsidRPr="00800E81">
            <w:rPr>
              <w:rFonts w:cs="Open Sans"/>
              <w:szCs w:val="21"/>
            </w:rPr>
            <w:instrText xml:space="preserve"> TOC \o "1-3" \h \z \u </w:instrText>
          </w:r>
          <w:r w:rsidRPr="00800E81">
            <w:rPr>
              <w:rFonts w:cs="Open Sans"/>
              <w:szCs w:val="21"/>
            </w:rPr>
            <w:fldChar w:fldCharType="separate"/>
          </w:r>
          <w:hyperlink w:anchor="_Toc82618037" w:history="1">
            <w:r w:rsidR="00F8761A" w:rsidRPr="00F700DB">
              <w:rPr>
                <w:rStyle w:val="Hyperlink"/>
                <w:noProof/>
              </w:rPr>
              <w:t>Always present in our minds and in our hearts</w:t>
            </w:r>
            <w:r w:rsidR="00F8761A">
              <w:rPr>
                <w:noProof/>
                <w:webHidden/>
              </w:rPr>
              <w:tab/>
            </w:r>
            <w:r w:rsidR="00F8761A">
              <w:rPr>
                <w:noProof/>
                <w:webHidden/>
              </w:rPr>
              <w:fldChar w:fldCharType="begin"/>
            </w:r>
            <w:r w:rsidR="00F8761A">
              <w:rPr>
                <w:noProof/>
                <w:webHidden/>
              </w:rPr>
              <w:instrText xml:space="preserve"> PAGEREF _Toc82618037 \h </w:instrText>
            </w:r>
            <w:r w:rsidR="00F8761A">
              <w:rPr>
                <w:noProof/>
                <w:webHidden/>
              </w:rPr>
            </w:r>
            <w:r w:rsidR="00F8761A">
              <w:rPr>
                <w:noProof/>
                <w:webHidden/>
              </w:rPr>
              <w:fldChar w:fldCharType="separate"/>
            </w:r>
            <w:r w:rsidR="00F8761A">
              <w:rPr>
                <w:noProof/>
                <w:webHidden/>
              </w:rPr>
              <w:t>1</w:t>
            </w:r>
            <w:r w:rsidR="00F8761A">
              <w:rPr>
                <w:noProof/>
                <w:webHidden/>
              </w:rPr>
              <w:fldChar w:fldCharType="end"/>
            </w:r>
          </w:hyperlink>
        </w:p>
        <w:p w14:paraId="25DD0416" w14:textId="2C00A0F5" w:rsidR="00F8761A" w:rsidRDefault="00F8761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38" w:history="1">
            <w:r w:rsidRPr="00F700DB">
              <w:rPr>
                <w:rStyle w:val="Hyperlink"/>
                <w:rFonts w:cs="Open Sans"/>
                <w:noProof/>
              </w:rPr>
              <w:t>The tribute 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2878D" w14:textId="70E797AE" w:rsidR="00F8761A" w:rsidRDefault="00F8761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39" w:history="1">
            <w:r w:rsidRPr="00F700DB">
              <w:rPr>
                <w:rStyle w:val="Hyperlink"/>
                <w:rFonts w:cs="Open Sans"/>
                <w:noProof/>
              </w:rPr>
              <w:t>The memorial website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6F19B" w14:textId="2484EDE1" w:rsidR="00F8761A" w:rsidRDefault="00F8761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40" w:history="1">
            <w:r w:rsidRPr="00F700DB">
              <w:rPr>
                <w:rStyle w:val="Hyperlink"/>
                <w:rFonts w:cs="Open Sans"/>
                <w:noProof/>
              </w:rPr>
              <w:t>Communications toolkit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FA8C9" w14:textId="1B5857B1" w:rsidR="00F8761A" w:rsidRDefault="00F8761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41" w:history="1">
            <w:r w:rsidRPr="00F700DB">
              <w:rPr>
                <w:rStyle w:val="Hyperlink"/>
                <w:rFonts w:cs="Open Sans"/>
                <w:noProof/>
              </w:rPr>
              <w:t>Social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B3349" w14:textId="50EFDECF" w:rsidR="00F8761A" w:rsidRDefault="00F8761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42" w:history="1">
            <w:r w:rsidRPr="00F700DB">
              <w:rPr>
                <w:rStyle w:val="Hyperlink"/>
                <w:rFonts w:cs="Open Sans"/>
                <w:noProof/>
              </w:rPr>
              <w:t>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B528F" w14:textId="7CC27C34" w:rsidR="00F8761A" w:rsidRDefault="00F8761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618043" w:history="1">
            <w:r w:rsidRPr="00F700DB">
              <w:rPr>
                <w:rStyle w:val="Hyperlink"/>
                <w:rFonts w:cs="Open Sans"/>
                <w:noProof/>
              </w:rPr>
              <w:t>Hosting your own World Teachers’ Day tribute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_Toc82618043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312E0" w14:textId="6B3B0606" w:rsidR="00191316" w:rsidRPr="00191316" w:rsidRDefault="009E5876" w:rsidP="002338B3">
          <w:pPr>
            <w:spacing w:before="120" w:after="120"/>
            <w:rPr>
              <w:rFonts w:cs="Open Sans"/>
              <w:b/>
              <w:bCs/>
              <w:noProof/>
              <w:szCs w:val="21"/>
            </w:rPr>
          </w:pPr>
          <w:r w:rsidRPr="00800E81">
            <w:rPr>
              <w:rFonts w:cs="Open Sans"/>
              <w:b/>
              <w:bCs/>
              <w:noProof/>
              <w:szCs w:val="21"/>
            </w:rPr>
            <w:fldChar w:fldCharType="end"/>
          </w:r>
        </w:p>
      </w:sdtContent>
    </w:sdt>
    <w:p w14:paraId="08D33F79" w14:textId="77777777" w:rsidR="00F8761A" w:rsidRDefault="00F8761A" w:rsidP="002338B3">
      <w:pPr>
        <w:pStyle w:val="Heading1"/>
      </w:pPr>
      <w:bookmarkStart w:id="0" w:name="_Toc82618037"/>
    </w:p>
    <w:p w14:paraId="51A68A09" w14:textId="21851069" w:rsidR="00334A2F" w:rsidRPr="002338B3" w:rsidRDefault="00191316" w:rsidP="002338B3">
      <w:pPr>
        <w:pStyle w:val="Heading1"/>
        <w:rPr>
          <w:rStyle w:val="normaltextrun"/>
        </w:rPr>
      </w:pPr>
      <w:r w:rsidRPr="002338B3">
        <w:t>Always present in our minds and</w:t>
      </w:r>
      <w:r w:rsidR="004E43BF" w:rsidRPr="002338B3">
        <w:t xml:space="preserve"> in our</w:t>
      </w:r>
      <w:r w:rsidRPr="002338B3">
        <w:t xml:space="preserve"> hearts</w:t>
      </w:r>
      <w:bookmarkEnd w:id="0"/>
    </w:p>
    <w:p w14:paraId="101F6878" w14:textId="6D85AA2F" w:rsidR="00334A2F" w:rsidRPr="00133879" w:rsidRDefault="00334A2F" w:rsidP="002338B3">
      <w:pPr>
        <w:pStyle w:val="Heading2"/>
        <w:spacing w:before="120" w:after="120"/>
        <w:rPr>
          <w:rStyle w:val="normaltextrun"/>
          <w:rFonts w:cs="Open Sans"/>
        </w:rPr>
      </w:pPr>
      <w:bookmarkStart w:id="1" w:name="_Toc82618038"/>
      <w:r w:rsidRPr="00133879">
        <w:rPr>
          <w:rStyle w:val="normaltextrun"/>
          <w:rFonts w:cs="Open Sans"/>
        </w:rPr>
        <w:t xml:space="preserve">The tribute </w:t>
      </w:r>
      <w:proofErr w:type="gramStart"/>
      <w:r w:rsidRPr="00133879">
        <w:rPr>
          <w:rStyle w:val="normaltextrun"/>
          <w:rFonts w:cs="Open Sans"/>
        </w:rPr>
        <w:t>event</w:t>
      </w:r>
      <w:bookmarkEnd w:id="1"/>
      <w:proofErr w:type="gramEnd"/>
    </w:p>
    <w:p w14:paraId="60C0506B" w14:textId="06681C2D" w:rsidR="00F11D59" w:rsidRPr="00133879" w:rsidRDefault="00F11D59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This World Teachers’ Day, Education International will host a global tribute event </w:t>
      </w:r>
      <w:r w:rsidR="00DE1604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to </w:t>
      </w:r>
      <w:proofErr w:type="spellStart"/>
      <w:r w:rsidR="00DE1604">
        <w:rPr>
          <w:rStyle w:val="normaltextrun"/>
          <w:rFonts w:eastAsia="Open" w:cs="Open Sans"/>
          <w:color w:val="000000" w:themeColor="text1"/>
          <w:szCs w:val="21"/>
          <w:lang w:val="en-US"/>
        </w:rPr>
        <w:t>honour</w:t>
      </w:r>
      <w:proofErr w:type="spellEnd"/>
      <w:r w:rsidR="00DE1604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 teachers and education support personnel we lost during the pandemic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. As educators, as unionists, and as a global community on October 5</w:t>
      </w:r>
      <w:r w:rsidRPr="00133879">
        <w:rPr>
          <w:rStyle w:val="normaltextrun"/>
          <w:rFonts w:eastAsia="Open" w:cs="Open Sans"/>
          <w:color w:val="000000" w:themeColor="text1"/>
          <w:szCs w:val="21"/>
          <w:vertAlign w:val="superscript"/>
          <w:lang w:val="en-US"/>
        </w:rPr>
        <w:t>th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we will come together to celebrate their life’s work, their dedication to their students, colleagues and their profession, their courage and 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lastRenderedPageBreak/>
        <w:t xml:space="preserve">legacy, and we will commit ourselves to taking their mission forward. </w:t>
      </w:r>
      <w:r w:rsidR="00D3651D">
        <w:rPr>
          <w:rStyle w:val="normaltextrun"/>
          <w:rFonts w:eastAsia="Open" w:cs="Open Sans"/>
          <w:color w:val="000000" w:themeColor="text1"/>
          <w:szCs w:val="21"/>
          <w:lang w:val="en-US"/>
        </w:rPr>
        <w:t>They are not forgotten. They</w:t>
      </w:r>
      <w:r w:rsidR="00754877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are always present in our hearts and in our minds. </w:t>
      </w:r>
    </w:p>
    <w:p w14:paraId="6856E3C3" w14:textId="5AB5275B" w:rsidR="00800E81" w:rsidRDefault="4F905869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The event will be livestreamed on EI YouTube and Facebook channels</w:t>
      </w:r>
      <w:r w:rsidR="24E19055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, as well as the memorial website</w:t>
      </w:r>
      <w:r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. Please use the images and suggested post</w:t>
      </w:r>
      <w:r w:rsidR="24E19055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s</w:t>
      </w:r>
      <w:r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below to share the information with your members. </w:t>
      </w:r>
    </w:p>
    <w:p w14:paraId="72B3B1DC" w14:textId="77777777" w:rsidR="002B2787" w:rsidRPr="00133879" w:rsidRDefault="002B2787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</w:p>
    <w:p w14:paraId="1FDCC48A" w14:textId="58D6BD80" w:rsidR="00430926" w:rsidRPr="00133879" w:rsidRDefault="00430926" w:rsidP="002338B3">
      <w:pPr>
        <w:pStyle w:val="Heading2"/>
        <w:spacing w:before="120" w:after="120"/>
        <w:rPr>
          <w:rStyle w:val="normaltextrun"/>
          <w:rFonts w:cs="Open Sans"/>
        </w:rPr>
      </w:pPr>
      <w:bookmarkStart w:id="2" w:name="_Toc82618039"/>
      <w:r w:rsidRPr="00133879">
        <w:rPr>
          <w:rStyle w:val="normaltextrun"/>
          <w:rFonts w:cs="Open Sans"/>
        </w:rPr>
        <w:t>The memorial website</w:t>
      </w:r>
      <w:bookmarkEnd w:id="2"/>
    </w:p>
    <w:p w14:paraId="668779D8" w14:textId="4EA0CD67" w:rsidR="00F34FD7" w:rsidRDefault="00E450EF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hyperlink r:id="rId11" w:history="1">
        <w:r w:rsidR="00F34FD7" w:rsidRPr="000F1A70">
          <w:rPr>
            <w:rStyle w:val="Hyperlink"/>
            <w:rFonts w:eastAsia="Open" w:cs="Open Sans"/>
            <w:szCs w:val="21"/>
            <w:lang w:val="en-US"/>
          </w:rPr>
          <w:t>www.teachercovidmemorial.org</w:t>
        </w:r>
      </w:hyperlink>
    </w:p>
    <w:p w14:paraId="6EE9FCE4" w14:textId="01C416DE" w:rsidR="00ED0440" w:rsidRPr="00133879" w:rsidRDefault="004A16F7" w:rsidP="002338B3">
      <w:pPr>
        <w:spacing w:before="120" w:after="120" w:line="240" w:lineRule="auto"/>
        <w:rPr>
          <w:rFonts w:cs="Open Sans"/>
          <w:szCs w:val="21"/>
        </w:rPr>
      </w:pP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Ahead of the tribute event, we have launched a dedicated </w:t>
      </w:r>
      <w:hyperlink r:id="rId12" w:history="1">
        <w:r w:rsidRPr="00F34FD7">
          <w:rPr>
            <w:rStyle w:val="Hyperlink"/>
            <w:rFonts w:eastAsia="Open" w:cs="Open Sans"/>
            <w:szCs w:val="21"/>
            <w:lang w:val="en-US"/>
          </w:rPr>
          <w:t>memorial website</w:t>
        </w:r>
      </w:hyperlink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</w:t>
      </w:r>
      <w:r w:rsidR="00ED0440" w:rsidRPr="00133879">
        <w:rPr>
          <w:rFonts w:cs="Open Sans"/>
          <w:szCs w:val="21"/>
        </w:rPr>
        <w:t xml:space="preserve">where educators from around the world can gather to honour their colleagues who have passed </w:t>
      </w:r>
      <w:r w:rsidR="008A73F7">
        <w:rPr>
          <w:rFonts w:cs="Open Sans"/>
          <w:szCs w:val="21"/>
        </w:rPr>
        <w:t xml:space="preserve">away </w:t>
      </w:r>
      <w:r w:rsidR="00ED0440" w:rsidRPr="00133879">
        <w:rPr>
          <w:rFonts w:cs="Open Sans"/>
          <w:szCs w:val="21"/>
        </w:rPr>
        <w:t xml:space="preserve">during the pandemic. It’s a space for us to remember those we have lost and celebrate their legacy. </w:t>
      </w:r>
    </w:p>
    <w:p w14:paraId="43ECC397" w14:textId="76E59C37" w:rsidR="00DF09CC" w:rsidRDefault="4D706ED7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34EF09D9">
        <w:rPr>
          <w:rFonts w:cs="Open Sans"/>
          <w:szCs w:val="21"/>
        </w:rPr>
        <w:t>The website allows users to share the story of an educator they have lost during the pandemic</w:t>
      </w:r>
      <w:r w:rsidR="21815741" w:rsidRPr="34EF09D9">
        <w:rPr>
          <w:rFonts w:cs="Open Sans"/>
          <w:szCs w:val="21"/>
        </w:rPr>
        <w:t xml:space="preserve">. </w:t>
      </w:r>
      <w:r w:rsidR="6887E822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Please share the link to the website widely among </w:t>
      </w:r>
      <w:r w:rsidR="2AE5B171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your</w:t>
      </w:r>
      <w:r w:rsidR="6887E822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</w:t>
      </w:r>
      <w:r w:rsidR="5A76A910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members</w:t>
      </w:r>
      <w:r w:rsidR="6887E822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so that as many stories as possible are told and as many educators as possible are </w:t>
      </w:r>
      <w:r w:rsidR="02C79137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>remembered and celebrated</w:t>
      </w:r>
      <w:r w:rsidR="6887E822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. </w:t>
      </w:r>
      <w:r w:rsidR="7714279C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Below you will find a few images and suggested posts to help you </w:t>
      </w:r>
      <w:r w:rsidR="19563256" w:rsidRPr="34EF09D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promote the website. </w:t>
      </w:r>
    </w:p>
    <w:p w14:paraId="61A6E53C" w14:textId="5015BE01" w:rsidR="002B2787" w:rsidRDefault="002B2787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</w:p>
    <w:p w14:paraId="6D27194E" w14:textId="77777777" w:rsidR="002B2787" w:rsidRPr="00133879" w:rsidRDefault="002B2787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</w:p>
    <w:p w14:paraId="08DC2A86" w14:textId="2B278C00" w:rsidR="00AD7BF0" w:rsidRPr="00133879" w:rsidRDefault="00B4068F" w:rsidP="002338B3">
      <w:pPr>
        <w:pStyle w:val="Heading1"/>
        <w:spacing w:before="120"/>
        <w:rPr>
          <w:rFonts w:cs="Open Sans"/>
        </w:rPr>
      </w:pPr>
      <w:bookmarkStart w:id="3" w:name="_Toc82618040"/>
      <w:r w:rsidRPr="00133879">
        <w:rPr>
          <w:rStyle w:val="normaltextrun"/>
          <w:rFonts w:cs="Open Sans"/>
        </w:rPr>
        <w:t>Communications toolkit</w:t>
      </w:r>
      <w:bookmarkEnd w:id="3"/>
    </w:p>
    <w:p w14:paraId="1523AFBF" w14:textId="5C1A9A8C" w:rsidR="00C931DD" w:rsidRPr="00133879" w:rsidRDefault="00030FE8" w:rsidP="002338B3">
      <w:pPr>
        <w:pStyle w:val="Heading2"/>
        <w:spacing w:before="120" w:after="120"/>
        <w:rPr>
          <w:rFonts w:cs="Open Sans"/>
        </w:rPr>
      </w:pPr>
      <w:bookmarkStart w:id="4" w:name="_Toc82618041"/>
      <w:r w:rsidRPr="00133879">
        <w:rPr>
          <w:rFonts w:cs="Open Sans"/>
        </w:rPr>
        <w:t>Social media</w:t>
      </w:r>
      <w:bookmarkEnd w:id="4"/>
    </w:p>
    <w:p w14:paraId="49F92EC7" w14:textId="3A650EC2" w:rsidR="009928BD" w:rsidRPr="00133879" w:rsidRDefault="003C263D" w:rsidP="002338B3">
      <w:pPr>
        <w:spacing w:before="120" w:after="12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A first </w:t>
      </w:r>
      <w:r w:rsidR="00BE1128" w:rsidRPr="00133879">
        <w:rPr>
          <w:rFonts w:cs="Open Sans"/>
          <w:szCs w:val="21"/>
        </w:rPr>
        <w:t xml:space="preserve">and quick </w:t>
      </w:r>
      <w:r w:rsidRPr="00133879">
        <w:rPr>
          <w:rFonts w:cs="Open Sans"/>
          <w:szCs w:val="21"/>
        </w:rPr>
        <w:t xml:space="preserve">step to help promote the event to your members is </w:t>
      </w:r>
      <w:r w:rsidR="00D1150A" w:rsidRPr="00133879">
        <w:rPr>
          <w:rFonts w:cs="Open Sans"/>
          <w:szCs w:val="21"/>
        </w:rPr>
        <w:t>to share</w:t>
      </w:r>
      <w:r w:rsidRPr="00133879">
        <w:rPr>
          <w:rFonts w:cs="Open Sans"/>
          <w:szCs w:val="21"/>
        </w:rPr>
        <w:t xml:space="preserve"> EI posts on social media. </w:t>
      </w:r>
      <w:r w:rsidR="00271A7F" w:rsidRPr="00133879">
        <w:rPr>
          <w:rFonts w:cs="Open Sans"/>
          <w:szCs w:val="21"/>
        </w:rPr>
        <w:t>Linked below are a few posts you can share:</w:t>
      </w:r>
    </w:p>
    <w:p w14:paraId="68CA32F7" w14:textId="37DE1F74" w:rsidR="00584308" w:rsidRPr="007E2872" w:rsidRDefault="00D1150A" w:rsidP="00584308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Twitter: </w:t>
      </w:r>
      <w:r w:rsidR="00584308" w:rsidRPr="00133879">
        <w:rPr>
          <w:rFonts w:cs="Open Sans"/>
          <w:szCs w:val="21"/>
        </w:rPr>
        <w:t xml:space="preserve">Invitation to add stories to the memorial website and to tune in to the tribute event </w:t>
      </w:r>
      <w:r w:rsidR="00EB3C78">
        <w:rPr>
          <w:rFonts w:cs="Open Sans"/>
          <w:szCs w:val="21"/>
        </w:rPr>
        <w:t xml:space="preserve">- </w:t>
      </w:r>
      <w:hyperlink r:id="rId13" w:history="1">
        <w:r w:rsidR="00EB3C78" w:rsidRPr="00925D6F">
          <w:rPr>
            <w:rStyle w:val="Hyperlink"/>
            <w:rFonts w:cs="Open Sans"/>
            <w:szCs w:val="21"/>
          </w:rPr>
          <w:t>https://twitter.com/eduint/status/1438155410419109888</w:t>
        </w:r>
      </w:hyperlink>
      <w:r w:rsidR="00EB3C78">
        <w:rPr>
          <w:rFonts w:cs="Open Sans"/>
          <w:szCs w:val="21"/>
        </w:rPr>
        <w:t xml:space="preserve"> </w:t>
      </w:r>
    </w:p>
    <w:p w14:paraId="3294A88C" w14:textId="32131ADF" w:rsidR="003C263D" w:rsidRPr="007E2872" w:rsidRDefault="00D1150A" w:rsidP="00584308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Facebook: Invitation to add stories to the memorial website and to tune in to the tribute event </w:t>
      </w:r>
      <w:r w:rsidR="00534A4E">
        <w:rPr>
          <w:rFonts w:cs="Open Sans"/>
          <w:szCs w:val="21"/>
        </w:rPr>
        <w:t xml:space="preserve">- </w:t>
      </w:r>
      <w:hyperlink r:id="rId14" w:history="1">
        <w:r w:rsidR="00534A4E" w:rsidRPr="00925D6F">
          <w:rPr>
            <w:rStyle w:val="Hyperlink"/>
            <w:rFonts w:cs="Open Sans"/>
            <w:szCs w:val="21"/>
          </w:rPr>
          <w:t>https://www.facebook.com/educationinternational/posts/4471962622862062</w:t>
        </w:r>
      </w:hyperlink>
      <w:r w:rsidR="00534A4E">
        <w:rPr>
          <w:rFonts w:cs="Open Sans"/>
          <w:szCs w:val="21"/>
        </w:rPr>
        <w:t xml:space="preserve"> </w:t>
      </w:r>
    </w:p>
    <w:p w14:paraId="20537818" w14:textId="577810AC" w:rsidR="0012514C" w:rsidRDefault="00271A7F" w:rsidP="002338B3">
      <w:pPr>
        <w:spacing w:before="120" w:after="120"/>
        <w:rPr>
          <w:rFonts w:cs="Open Sans"/>
          <w:szCs w:val="21"/>
        </w:rPr>
      </w:pPr>
      <w:r w:rsidRPr="00133879">
        <w:rPr>
          <w:rFonts w:cs="Open Sans"/>
          <w:szCs w:val="21"/>
        </w:rPr>
        <w:t>In addition,</w:t>
      </w:r>
      <w:r w:rsidR="003C263D" w:rsidRPr="00133879">
        <w:rPr>
          <w:rFonts w:cs="Open Sans"/>
          <w:szCs w:val="21"/>
        </w:rPr>
        <w:t xml:space="preserve"> p</w:t>
      </w:r>
      <w:r w:rsidR="0012514C" w:rsidRPr="00133879">
        <w:rPr>
          <w:rFonts w:cs="Open Sans"/>
          <w:szCs w:val="21"/>
        </w:rPr>
        <w:t xml:space="preserve">lease use the </w:t>
      </w:r>
      <w:r w:rsidR="00675E93" w:rsidRPr="00133879">
        <w:rPr>
          <w:rFonts w:cs="Open Sans"/>
          <w:szCs w:val="21"/>
        </w:rPr>
        <w:t>elements</w:t>
      </w:r>
      <w:r w:rsidR="0012514C" w:rsidRPr="00133879">
        <w:rPr>
          <w:rFonts w:cs="Open Sans"/>
          <w:szCs w:val="21"/>
        </w:rPr>
        <w:t xml:space="preserve"> below to</w:t>
      </w:r>
      <w:r w:rsidR="00675E93" w:rsidRPr="00133879">
        <w:rPr>
          <w:rFonts w:cs="Open Sans"/>
          <w:szCs w:val="21"/>
        </w:rPr>
        <w:t xml:space="preserve"> create posts directly on your social media platforms and</w:t>
      </w:r>
      <w:r w:rsidR="0012514C" w:rsidRPr="00133879">
        <w:rPr>
          <w:rFonts w:cs="Open Sans"/>
          <w:szCs w:val="21"/>
        </w:rPr>
        <w:t xml:space="preserve"> invite your members to share the stories of the colleagues they lost to the pandemic</w:t>
      </w:r>
      <w:r w:rsidR="00204408" w:rsidRPr="00133879">
        <w:rPr>
          <w:rFonts w:cs="Open Sans"/>
          <w:szCs w:val="21"/>
        </w:rPr>
        <w:t xml:space="preserve"> and to invite them to attend the October 5</w:t>
      </w:r>
      <w:r w:rsidR="00204408" w:rsidRPr="00133879">
        <w:rPr>
          <w:rFonts w:cs="Open Sans"/>
          <w:szCs w:val="21"/>
          <w:vertAlign w:val="superscript"/>
        </w:rPr>
        <w:t>th</w:t>
      </w:r>
      <w:r w:rsidR="00204408" w:rsidRPr="00133879">
        <w:rPr>
          <w:rFonts w:cs="Open Sans"/>
          <w:szCs w:val="21"/>
        </w:rPr>
        <w:t xml:space="preserve"> tribute event. </w:t>
      </w:r>
    </w:p>
    <w:p w14:paraId="342488AD" w14:textId="4C4185F1" w:rsidR="00EA743A" w:rsidRDefault="00EA743A" w:rsidP="002338B3">
      <w:pPr>
        <w:spacing w:before="120" w:after="120"/>
      </w:pPr>
    </w:p>
    <w:p w14:paraId="08BC4360" w14:textId="119FF043" w:rsidR="000F05B6" w:rsidRPr="00324FA0" w:rsidRDefault="000F05B6" w:rsidP="002338B3">
      <w:pPr>
        <w:spacing w:before="120" w:after="120"/>
        <w:rPr>
          <w:rFonts w:cs="Open Sans"/>
          <w:b/>
          <w:bCs/>
          <w:sz w:val="24"/>
          <w:szCs w:val="24"/>
        </w:rPr>
      </w:pPr>
      <w:r w:rsidRPr="00324FA0">
        <w:rPr>
          <w:rFonts w:cs="Open Sans"/>
          <w:b/>
          <w:bCs/>
          <w:sz w:val="24"/>
          <w:szCs w:val="24"/>
        </w:rPr>
        <w:t>Hashtags</w:t>
      </w:r>
    </w:p>
    <w:p w14:paraId="3FD0E68D" w14:textId="2797E8FC" w:rsidR="000F05B6" w:rsidRPr="000F05B6" w:rsidRDefault="000F05B6" w:rsidP="002338B3">
      <w:pPr>
        <w:pStyle w:val="ListParagraph"/>
        <w:numPr>
          <w:ilvl w:val="0"/>
          <w:numId w:val="4"/>
        </w:numPr>
        <w:spacing w:before="120" w:after="120"/>
        <w:rPr>
          <w:rFonts w:cs="Open Sans"/>
          <w:szCs w:val="21"/>
        </w:rPr>
      </w:pPr>
      <w:r w:rsidRPr="000F05B6">
        <w:rPr>
          <w:rFonts w:cs="Open Sans"/>
          <w:szCs w:val="21"/>
        </w:rPr>
        <w:t>#TeacherTribute</w:t>
      </w:r>
    </w:p>
    <w:p w14:paraId="09D1E012" w14:textId="5A40E97B" w:rsidR="000F05B6" w:rsidRPr="000F05B6" w:rsidRDefault="000F05B6" w:rsidP="002338B3">
      <w:pPr>
        <w:pStyle w:val="ListParagraph"/>
        <w:numPr>
          <w:ilvl w:val="0"/>
          <w:numId w:val="4"/>
        </w:numPr>
        <w:spacing w:before="120" w:after="120"/>
        <w:rPr>
          <w:rFonts w:cs="Open Sans"/>
          <w:szCs w:val="21"/>
        </w:rPr>
      </w:pPr>
      <w:r w:rsidRPr="000F05B6">
        <w:rPr>
          <w:rFonts w:cs="Open Sans"/>
          <w:szCs w:val="21"/>
        </w:rPr>
        <w:t>#WorldTeachersDay</w:t>
      </w:r>
    </w:p>
    <w:p w14:paraId="415C9220" w14:textId="0A252C84" w:rsidR="00EA743A" w:rsidRPr="007E2872" w:rsidRDefault="000F05B6" w:rsidP="002338B3">
      <w:pPr>
        <w:pStyle w:val="ListParagraph"/>
        <w:numPr>
          <w:ilvl w:val="0"/>
          <w:numId w:val="4"/>
        </w:numPr>
        <w:spacing w:before="120" w:after="120"/>
        <w:rPr>
          <w:rFonts w:cs="Open Sans"/>
          <w:szCs w:val="21"/>
        </w:rPr>
      </w:pPr>
      <w:r w:rsidRPr="000F05B6">
        <w:rPr>
          <w:rFonts w:cs="Open Sans"/>
          <w:szCs w:val="21"/>
        </w:rPr>
        <w:t>#WTD2021</w:t>
      </w:r>
    </w:p>
    <w:p w14:paraId="41B665BC" w14:textId="6B3D8A17" w:rsidR="00324FA0" w:rsidRDefault="00324FA0" w:rsidP="002338B3">
      <w:pPr>
        <w:spacing w:before="120" w:after="120"/>
        <w:rPr>
          <w:rFonts w:cs="Open Sans"/>
          <w:b/>
          <w:bCs/>
          <w:szCs w:val="21"/>
        </w:rPr>
      </w:pPr>
    </w:p>
    <w:p w14:paraId="16EB5324" w14:textId="034BC102" w:rsidR="00EA743A" w:rsidRPr="00324FA0" w:rsidRDefault="008356CC" w:rsidP="002338B3">
      <w:pPr>
        <w:spacing w:before="120" w:after="120"/>
        <w:rPr>
          <w:rFonts w:cs="Open Sans"/>
          <w:b/>
          <w:bCs/>
          <w:sz w:val="24"/>
          <w:szCs w:val="24"/>
        </w:rPr>
      </w:pPr>
      <w:r w:rsidRPr="00324FA0">
        <w:rPr>
          <w:rFonts w:cs="Open Sans"/>
          <w:b/>
          <w:bCs/>
          <w:sz w:val="24"/>
          <w:szCs w:val="24"/>
        </w:rPr>
        <w:lastRenderedPageBreak/>
        <w:t>Suggested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61195A" w:rsidRPr="00133879" w14:paraId="1DABE381" w14:textId="77777777" w:rsidTr="34EF09D9">
        <w:tc>
          <w:tcPr>
            <w:tcW w:w="1615" w:type="dxa"/>
          </w:tcPr>
          <w:p w14:paraId="35213991" w14:textId="316A8447" w:rsidR="0061195A" w:rsidRPr="00133879" w:rsidRDefault="0061195A" w:rsidP="002338B3">
            <w:pPr>
              <w:spacing w:before="120" w:after="120"/>
              <w:rPr>
                <w:rFonts w:cs="Open Sans"/>
                <w:b/>
                <w:bCs/>
                <w:szCs w:val="21"/>
              </w:rPr>
            </w:pPr>
            <w:r w:rsidRPr="00133879">
              <w:rPr>
                <w:rFonts w:cs="Open Sans"/>
                <w:b/>
                <w:bCs/>
                <w:szCs w:val="21"/>
              </w:rPr>
              <w:t>Platform</w:t>
            </w:r>
          </w:p>
        </w:tc>
        <w:tc>
          <w:tcPr>
            <w:tcW w:w="4618" w:type="dxa"/>
          </w:tcPr>
          <w:p w14:paraId="56AA2CBE" w14:textId="172E7B6B" w:rsidR="0061195A" w:rsidRPr="00133879" w:rsidRDefault="0061195A" w:rsidP="002338B3">
            <w:pPr>
              <w:spacing w:before="120" w:after="120"/>
              <w:rPr>
                <w:rFonts w:cs="Open Sans"/>
                <w:b/>
                <w:bCs/>
                <w:szCs w:val="21"/>
              </w:rPr>
            </w:pPr>
            <w:r w:rsidRPr="00133879">
              <w:rPr>
                <w:rFonts w:cs="Open Sans"/>
                <w:b/>
                <w:bCs/>
                <w:szCs w:val="21"/>
              </w:rPr>
              <w:t>Suggested text</w:t>
            </w:r>
          </w:p>
        </w:tc>
        <w:tc>
          <w:tcPr>
            <w:tcW w:w="3117" w:type="dxa"/>
          </w:tcPr>
          <w:p w14:paraId="59835049" w14:textId="63D5DF28" w:rsidR="0061195A" w:rsidRPr="00133879" w:rsidRDefault="0061195A" w:rsidP="002338B3">
            <w:pPr>
              <w:spacing w:before="120" w:after="120"/>
              <w:rPr>
                <w:rFonts w:cs="Open Sans"/>
                <w:b/>
                <w:bCs/>
                <w:szCs w:val="21"/>
              </w:rPr>
            </w:pPr>
            <w:r w:rsidRPr="00133879">
              <w:rPr>
                <w:rFonts w:cs="Open Sans"/>
                <w:b/>
                <w:bCs/>
                <w:szCs w:val="21"/>
              </w:rPr>
              <w:t>Link to image</w:t>
            </w:r>
          </w:p>
        </w:tc>
      </w:tr>
      <w:tr w:rsidR="0061195A" w:rsidRPr="00133879" w14:paraId="40A33AD3" w14:textId="77777777" w:rsidTr="34EF09D9">
        <w:tc>
          <w:tcPr>
            <w:tcW w:w="1615" w:type="dxa"/>
          </w:tcPr>
          <w:p w14:paraId="66437D50" w14:textId="06B01F2A" w:rsidR="0061195A" w:rsidRPr="00133879" w:rsidRDefault="0061195A" w:rsidP="002338B3">
            <w:pPr>
              <w:spacing w:before="120" w:after="120"/>
              <w:rPr>
                <w:rFonts w:cs="Open Sans"/>
                <w:szCs w:val="21"/>
              </w:rPr>
            </w:pPr>
            <w:r w:rsidRPr="00133879">
              <w:rPr>
                <w:rFonts w:cs="Open Sans"/>
                <w:szCs w:val="21"/>
              </w:rPr>
              <w:t>Twitter</w:t>
            </w:r>
          </w:p>
        </w:tc>
        <w:tc>
          <w:tcPr>
            <w:tcW w:w="4618" w:type="dxa"/>
          </w:tcPr>
          <w:p w14:paraId="3AD0FEF2" w14:textId="244E1D65" w:rsidR="00EA743A" w:rsidRPr="00A67097" w:rsidRDefault="701E80F2" w:rsidP="002338B3">
            <w:pPr>
              <w:spacing w:before="120" w:after="120"/>
              <w:rPr>
                <w:rFonts w:cs="Open Sans"/>
                <w:szCs w:val="21"/>
              </w:rPr>
            </w:pPr>
            <w:r w:rsidRPr="34EF09D9">
              <w:rPr>
                <w:rFonts w:ascii="Segoe UI Emoji" w:hAnsi="Segoe UI Emoji" w:cs="Segoe UI Emoji"/>
                <w:szCs w:val="21"/>
              </w:rPr>
              <w:t>🕯️</w:t>
            </w:r>
            <w:r w:rsidRPr="34EF09D9">
              <w:rPr>
                <w:rFonts w:cs="Open Sans"/>
                <w:szCs w:val="21"/>
              </w:rPr>
              <w:t xml:space="preserve"> </w:t>
            </w:r>
            <w:r w:rsidR="0A1753EB" w:rsidRPr="34EF09D9">
              <w:rPr>
                <w:rFonts w:cs="Open Sans"/>
                <w:szCs w:val="21"/>
              </w:rPr>
              <w:t>We have lost too many</w:t>
            </w:r>
            <w:r w:rsidRPr="34EF09D9">
              <w:rPr>
                <w:rFonts w:cs="Open Sans"/>
                <w:szCs w:val="21"/>
              </w:rPr>
              <w:t xml:space="preserve"> educators </w:t>
            </w:r>
            <w:r w:rsidR="02CE11FD" w:rsidRPr="34EF09D9">
              <w:rPr>
                <w:rFonts w:cs="Open Sans"/>
                <w:szCs w:val="21"/>
              </w:rPr>
              <w:t>to COVID-19</w:t>
            </w:r>
            <w:r w:rsidRPr="34EF09D9">
              <w:rPr>
                <w:rFonts w:cs="Open Sans"/>
                <w:szCs w:val="21"/>
              </w:rPr>
              <w:t>.</w:t>
            </w:r>
          </w:p>
          <w:p w14:paraId="7ED155AA" w14:textId="77777777" w:rsidR="00EA743A" w:rsidRPr="00A67097" w:rsidRDefault="00EA743A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3FD04D19" w14:textId="08B5B155" w:rsidR="00EA743A" w:rsidRPr="00A67097" w:rsidRDefault="701E80F2" w:rsidP="002338B3">
            <w:pPr>
              <w:spacing w:before="120" w:after="120"/>
              <w:rPr>
                <w:rFonts w:cs="Open Sans"/>
                <w:szCs w:val="21"/>
              </w:rPr>
            </w:pPr>
            <w:r w:rsidRPr="34EF09D9">
              <w:rPr>
                <w:rFonts w:cs="Open Sans"/>
                <w:szCs w:val="21"/>
              </w:rPr>
              <w:t>They taught, led</w:t>
            </w:r>
            <w:r w:rsidR="33342222" w:rsidRPr="34EF09D9">
              <w:rPr>
                <w:rFonts w:cs="Open Sans"/>
                <w:szCs w:val="21"/>
              </w:rPr>
              <w:t>,</w:t>
            </w:r>
            <w:r w:rsidRPr="34EF09D9">
              <w:rPr>
                <w:rFonts w:cs="Open Sans"/>
                <w:szCs w:val="21"/>
              </w:rPr>
              <w:t xml:space="preserve"> and inspired their students, colleagues</w:t>
            </w:r>
            <w:r w:rsidR="6A697D6C" w:rsidRPr="34EF09D9">
              <w:rPr>
                <w:rFonts w:cs="Open Sans"/>
                <w:szCs w:val="21"/>
              </w:rPr>
              <w:t>,</w:t>
            </w:r>
            <w:r w:rsidRPr="34EF09D9">
              <w:rPr>
                <w:rFonts w:cs="Open Sans"/>
                <w:szCs w:val="21"/>
              </w:rPr>
              <w:t xml:space="preserve"> and communities. Always present, their legacy lives on.</w:t>
            </w:r>
          </w:p>
          <w:p w14:paraId="352A991D" w14:textId="77777777" w:rsidR="00EA743A" w:rsidRPr="00A67097" w:rsidRDefault="00EA743A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462B61C5" w14:textId="0E6C7981" w:rsidR="0061195A" w:rsidRPr="00133879" w:rsidRDefault="00EA743A" w:rsidP="002338B3">
            <w:pPr>
              <w:spacing w:before="120" w:after="120"/>
              <w:rPr>
                <w:rFonts w:cs="Open Sans"/>
                <w:szCs w:val="21"/>
              </w:rPr>
            </w:pPr>
            <w:r w:rsidRPr="00A67097">
              <w:rPr>
                <w:rFonts w:cs="Open Sans"/>
                <w:szCs w:val="21"/>
              </w:rPr>
              <w:t xml:space="preserve">Share their story at </w:t>
            </w:r>
            <w:hyperlink r:id="rId15" w:history="1">
              <w:r w:rsidR="00A67097" w:rsidRPr="000F1A70">
                <w:rPr>
                  <w:rStyle w:val="Hyperlink"/>
                  <w:rFonts w:cs="Open Sans"/>
                  <w:szCs w:val="21"/>
                </w:rPr>
                <w:t>www.TeacherCovidMemorial.org</w:t>
              </w:r>
            </w:hyperlink>
            <w:r w:rsidR="00A67097">
              <w:rPr>
                <w:rFonts w:cs="Open Sans"/>
                <w:szCs w:val="21"/>
              </w:rPr>
              <w:t xml:space="preserve"> </w:t>
            </w:r>
            <w:r w:rsidRPr="00A67097">
              <w:rPr>
                <w:rFonts w:cs="Open Sans"/>
                <w:szCs w:val="21"/>
              </w:rPr>
              <w:t>and join the #TeacherTribute event on #WorldTeachersDay.</w:t>
            </w:r>
          </w:p>
        </w:tc>
        <w:tc>
          <w:tcPr>
            <w:tcW w:w="3117" w:type="dxa"/>
          </w:tcPr>
          <w:p w14:paraId="09529823" w14:textId="01E6BDA3" w:rsidR="0061195A" w:rsidRPr="00133879" w:rsidRDefault="00E450EF" w:rsidP="002338B3">
            <w:pPr>
              <w:spacing w:before="120" w:after="120"/>
              <w:rPr>
                <w:rFonts w:cs="Open Sans"/>
                <w:szCs w:val="21"/>
              </w:rPr>
            </w:pPr>
            <w:hyperlink r:id="rId16" w:history="1">
              <w:r w:rsidR="007D7BDF" w:rsidRPr="00F579EF">
                <w:rPr>
                  <w:rStyle w:val="Hyperlink"/>
                </w:rPr>
                <w:t>https://eiie.io/WTD2021TwEN</w:t>
              </w:r>
            </w:hyperlink>
          </w:p>
        </w:tc>
      </w:tr>
      <w:tr w:rsidR="0061195A" w:rsidRPr="00133879" w14:paraId="419E3B9E" w14:textId="77777777" w:rsidTr="34EF09D9">
        <w:tc>
          <w:tcPr>
            <w:tcW w:w="1615" w:type="dxa"/>
          </w:tcPr>
          <w:p w14:paraId="51148EC3" w14:textId="3800FFAB" w:rsidR="0061195A" w:rsidRPr="00133879" w:rsidRDefault="0061195A" w:rsidP="002338B3">
            <w:pPr>
              <w:spacing w:before="120" w:after="120"/>
              <w:rPr>
                <w:rFonts w:cs="Open Sans"/>
                <w:szCs w:val="21"/>
              </w:rPr>
            </w:pPr>
            <w:r w:rsidRPr="00133879">
              <w:rPr>
                <w:rFonts w:cs="Open Sans"/>
                <w:szCs w:val="21"/>
              </w:rPr>
              <w:t>Facebook</w:t>
            </w:r>
          </w:p>
        </w:tc>
        <w:tc>
          <w:tcPr>
            <w:tcW w:w="4618" w:type="dxa"/>
          </w:tcPr>
          <w:p w14:paraId="09FAEBFA" w14:textId="07B8C8B0" w:rsidR="00F2572F" w:rsidRPr="00F2572F" w:rsidRDefault="2EC36624" w:rsidP="34EF09D9">
            <w:pPr>
              <w:spacing w:before="120" w:after="120"/>
              <w:rPr>
                <w:rFonts w:cs="Open Sans"/>
                <w:szCs w:val="21"/>
              </w:rPr>
            </w:pPr>
            <w:r w:rsidRPr="34EF09D9">
              <w:rPr>
                <w:rFonts w:ascii="Segoe UI Emoji" w:hAnsi="Segoe UI Emoji" w:cs="Segoe UI Emoji"/>
                <w:szCs w:val="21"/>
              </w:rPr>
              <w:t>🕯</w:t>
            </w:r>
            <w:r w:rsidRPr="34EF09D9">
              <w:rPr>
                <w:rFonts w:cs="Open Sans"/>
                <w:szCs w:val="21"/>
              </w:rPr>
              <w:t xml:space="preserve">️ </w:t>
            </w:r>
            <w:r w:rsidR="0F1D15DA" w:rsidRPr="34EF09D9">
              <w:rPr>
                <w:rFonts w:cs="Open Sans"/>
                <w:szCs w:val="21"/>
              </w:rPr>
              <w:t>We have lost too many educators to COVID-19.</w:t>
            </w:r>
          </w:p>
          <w:p w14:paraId="7A3B9A14" w14:textId="77777777" w:rsidR="00F2572F" w:rsidRPr="00F2572F" w:rsidRDefault="00F2572F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5B92DD50" w14:textId="77777777" w:rsidR="00F2572F" w:rsidRPr="00F2572F" w:rsidRDefault="00F2572F" w:rsidP="002338B3">
            <w:pPr>
              <w:spacing w:before="120" w:after="120"/>
              <w:rPr>
                <w:rFonts w:cs="Open Sans"/>
                <w:szCs w:val="21"/>
              </w:rPr>
            </w:pPr>
            <w:r w:rsidRPr="00F2572F">
              <w:rPr>
                <w:rFonts w:cs="Open Sans"/>
                <w:szCs w:val="21"/>
              </w:rPr>
              <w:t xml:space="preserve">They taught, </w:t>
            </w:r>
            <w:proofErr w:type="gramStart"/>
            <w:r w:rsidRPr="00F2572F">
              <w:rPr>
                <w:rFonts w:cs="Open Sans"/>
                <w:szCs w:val="21"/>
              </w:rPr>
              <w:t>led</w:t>
            </w:r>
            <w:proofErr w:type="gramEnd"/>
            <w:r w:rsidRPr="00F2572F">
              <w:rPr>
                <w:rFonts w:cs="Open Sans"/>
                <w:szCs w:val="21"/>
              </w:rPr>
              <w:t xml:space="preserve"> and inspired their students, colleagues and communities. Always present, their legacy lives on.</w:t>
            </w:r>
          </w:p>
          <w:p w14:paraId="17B31874" w14:textId="77777777" w:rsidR="00844107" w:rsidRPr="00133879" w:rsidRDefault="00844107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1CB5AE14" w14:textId="0BC56469" w:rsidR="0061195A" w:rsidRPr="00133879" w:rsidRDefault="009C0F53" w:rsidP="002338B3">
            <w:pPr>
              <w:spacing w:before="120" w:after="120"/>
              <w:rPr>
                <w:rFonts w:cs="Open Sans"/>
                <w:szCs w:val="21"/>
              </w:rPr>
            </w:pPr>
            <w:r w:rsidRPr="00133879">
              <w:rPr>
                <w:rFonts w:cs="Open Sans"/>
                <w:szCs w:val="21"/>
              </w:rPr>
              <w:t xml:space="preserve">Share </w:t>
            </w:r>
            <w:r w:rsidR="009503A3" w:rsidRPr="00133879">
              <w:rPr>
                <w:rFonts w:cs="Open Sans"/>
                <w:szCs w:val="21"/>
              </w:rPr>
              <w:t>their story</w:t>
            </w:r>
            <w:r w:rsidR="00844107" w:rsidRPr="00133879">
              <w:rPr>
                <w:rFonts w:cs="Open Sans"/>
                <w:szCs w:val="21"/>
              </w:rPr>
              <w:t xml:space="preserve"> at</w:t>
            </w:r>
            <w:r w:rsidRPr="00133879">
              <w:rPr>
                <w:rFonts w:cs="Open Sans"/>
                <w:szCs w:val="21"/>
              </w:rPr>
              <w:t xml:space="preserve"> </w:t>
            </w:r>
            <w:hyperlink r:id="rId17" w:history="1">
              <w:r w:rsidR="009503A3" w:rsidRPr="00133879">
                <w:rPr>
                  <w:rStyle w:val="Hyperlink"/>
                  <w:rFonts w:cs="Open Sans"/>
                  <w:szCs w:val="21"/>
                </w:rPr>
                <w:t>www.TeacherCovidMemorial.org</w:t>
              </w:r>
            </w:hyperlink>
            <w:r w:rsidR="009503A3" w:rsidRPr="00133879">
              <w:rPr>
                <w:rFonts w:cs="Open Sans"/>
                <w:szCs w:val="21"/>
              </w:rPr>
              <w:t xml:space="preserve"> and </w:t>
            </w:r>
            <w:r w:rsidR="00B4174A" w:rsidRPr="00133879">
              <w:rPr>
                <w:rFonts w:cs="Open Sans"/>
                <w:szCs w:val="21"/>
              </w:rPr>
              <w:t>tune in to the</w:t>
            </w:r>
            <w:r w:rsidR="009503A3" w:rsidRPr="00133879">
              <w:rPr>
                <w:rFonts w:cs="Open Sans"/>
                <w:szCs w:val="21"/>
              </w:rPr>
              <w:t xml:space="preserve"> </w:t>
            </w:r>
            <w:r w:rsidR="00507B16" w:rsidRPr="00133879">
              <w:rPr>
                <w:rFonts w:cs="Open Sans"/>
                <w:szCs w:val="21"/>
              </w:rPr>
              <w:t xml:space="preserve">Global </w:t>
            </w:r>
            <w:r w:rsidR="001650B4">
              <w:rPr>
                <w:rFonts w:cs="Open Sans"/>
                <w:szCs w:val="21"/>
              </w:rPr>
              <w:t>#Teacher</w:t>
            </w:r>
            <w:r w:rsidR="00507B16" w:rsidRPr="00133879">
              <w:rPr>
                <w:rFonts w:cs="Open Sans"/>
                <w:szCs w:val="21"/>
              </w:rPr>
              <w:t xml:space="preserve">Tribute </w:t>
            </w:r>
            <w:r w:rsidR="00F068EF" w:rsidRPr="00133879">
              <w:rPr>
                <w:rFonts w:cs="Open Sans"/>
                <w:szCs w:val="21"/>
              </w:rPr>
              <w:t>E</w:t>
            </w:r>
            <w:r w:rsidR="00507B16" w:rsidRPr="00133879">
              <w:rPr>
                <w:rFonts w:cs="Open Sans"/>
                <w:szCs w:val="21"/>
              </w:rPr>
              <w:t>vent on October 5</w:t>
            </w:r>
            <w:r w:rsidR="00507B16" w:rsidRPr="00133879">
              <w:rPr>
                <w:rFonts w:cs="Open Sans"/>
                <w:szCs w:val="21"/>
                <w:vertAlign w:val="superscript"/>
              </w:rPr>
              <w:t>th</w:t>
            </w:r>
            <w:r w:rsidR="00507B16" w:rsidRPr="00133879">
              <w:rPr>
                <w:rFonts w:cs="Open Sans"/>
                <w:szCs w:val="21"/>
              </w:rPr>
              <w:t xml:space="preserve">, </w:t>
            </w:r>
            <w:r w:rsidR="001650B4">
              <w:rPr>
                <w:rFonts w:cs="Open Sans"/>
                <w:szCs w:val="21"/>
              </w:rPr>
              <w:t>#</w:t>
            </w:r>
            <w:r w:rsidR="00507B16" w:rsidRPr="00133879">
              <w:rPr>
                <w:rFonts w:cs="Open Sans"/>
                <w:szCs w:val="21"/>
              </w:rPr>
              <w:t xml:space="preserve">WorldTeachersDay. </w:t>
            </w:r>
          </w:p>
        </w:tc>
        <w:tc>
          <w:tcPr>
            <w:tcW w:w="3117" w:type="dxa"/>
          </w:tcPr>
          <w:p w14:paraId="00E3E393" w14:textId="77EDE88B" w:rsidR="0061195A" w:rsidRPr="00133879" w:rsidRDefault="00E450EF" w:rsidP="002338B3">
            <w:pPr>
              <w:spacing w:before="120" w:after="120"/>
              <w:rPr>
                <w:rFonts w:cs="Open Sans"/>
                <w:szCs w:val="21"/>
              </w:rPr>
            </w:pPr>
            <w:hyperlink r:id="rId18" w:history="1">
              <w:r w:rsidR="002B2787" w:rsidRPr="00F579EF">
                <w:rPr>
                  <w:rStyle w:val="Hyperlink"/>
                </w:rPr>
                <w:t>https://eiie.io/WTD2021FbEN</w:t>
              </w:r>
            </w:hyperlink>
          </w:p>
        </w:tc>
      </w:tr>
      <w:tr w:rsidR="004C19AF" w:rsidRPr="00133879" w14:paraId="093FD322" w14:textId="77777777" w:rsidTr="34EF09D9">
        <w:tc>
          <w:tcPr>
            <w:tcW w:w="1615" w:type="dxa"/>
          </w:tcPr>
          <w:p w14:paraId="627F5A6A" w14:textId="61BE30FB" w:rsidR="004C19AF" w:rsidRPr="00133879" w:rsidRDefault="004C19AF" w:rsidP="002338B3">
            <w:pPr>
              <w:spacing w:before="120" w:after="120"/>
              <w:rPr>
                <w:rFonts w:cs="Open Sans"/>
                <w:szCs w:val="21"/>
              </w:rPr>
            </w:pPr>
            <w:r w:rsidRPr="00133879">
              <w:rPr>
                <w:rFonts w:cs="Open Sans"/>
                <w:szCs w:val="21"/>
              </w:rPr>
              <w:t>Instagram</w:t>
            </w:r>
          </w:p>
        </w:tc>
        <w:tc>
          <w:tcPr>
            <w:tcW w:w="4618" w:type="dxa"/>
          </w:tcPr>
          <w:p w14:paraId="161B7FEF" w14:textId="0B0B6A95" w:rsidR="001B6DD9" w:rsidRPr="00F2572F" w:rsidRDefault="6AD01655" w:rsidP="34EF09D9">
            <w:pPr>
              <w:spacing w:before="120" w:after="120"/>
              <w:rPr>
                <w:rFonts w:cs="Open Sans"/>
                <w:szCs w:val="21"/>
              </w:rPr>
            </w:pPr>
            <w:r w:rsidRPr="34EF09D9">
              <w:rPr>
                <w:rFonts w:ascii="Segoe UI Emoji" w:hAnsi="Segoe UI Emoji" w:cs="Segoe UI Emoji"/>
                <w:szCs w:val="21"/>
              </w:rPr>
              <w:t>🕯</w:t>
            </w:r>
            <w:r w:rsidRPr="34EF09D9">
              <w:rPr>
                <w:rFonts w:cs="Open Sans"/>
                <w:szCs w:val="21"/>
              </w:rPr>
              <w:t xml:space="preserve">️ </w:t>
            </w:r>
            <w:r w:rsidR="58632403" w:rsidRPr="34EF09D9">
              <w:rPr>
                <w:rFonts w:cs="Open Sans"/>
                <w:szCs w:val="21"/>
              </w:rPr>
              <w:t>We have lost too many educators to COVID-19.</w:t>
            </w:r>
          </w:p>
          <w:p w14:paraId="3807AF51" w14:textId="77777777" w:rsidR="001B6DD9" w:rsidRPr="00F2572F" w:rsidRDefault="001B6DD9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19DD98CF" w14:textId="77777777" w:rsidR="001B6DD9" w:rsidRPr="00F2572F" w:rsidRDefault="001B6DD9" w:rsidP="002338B3">
            <w:pPr>
              <w:spacing w:before="120" w:after="120"/>
              <w:rPr>
                <w:rFonts w:cs="Open Sans"/>
                <w:szCs w:val="21"/>
              </w:rPr>
            </w:pPr>
            <w:r w:rsidRPr="00F2572F">
              <w:rPr>
                <w:rFonts w:cs="Open Sans"/>
                <w:szCs w:val="21"/>
              </w:rPr>
              <w:t xml:space="preserve">They taught, </w:t>
            </w:r>
            <w:proofErr w:type="gramStart"/>
            <w:r w:rsidRPr="00F2572F">
              <w:rPr>
                <w:rFonts w:cs="Open Sans"/>
                <w:szCs w:val="21"/>
              </w:rPr>
              <w:t>led</w:t>
            </w:r>
            <w:proofErr w:type="gramEnd"/>
            <w:r w:rsidRPr="00F2572F">
              <w:rPr>
                <w:rFonts w:cs="Open Sans"/>
                <w:szCs w:val="21"/>
              </w:rPr>
              <w:t xml:space="preserve"> and inspired their students, colleagues and communities. Always present, their legacy lives on.</w:t>
            </w:r>
          </w:p>
          <w:p w14:paraId="653C03A1" w14:textId="77777777" w:rsidR="001B6DD9" w:rsidRPr="00133879" w:rsidRDefault="001B6DD9" w:rsidP="002338B3">
            <w:pPr>
              <w:spacing w:before="120" w:after="120"/>
              <w:rPr>
                <w:rFonts w:cs="Open Sans"/>
                <w:szCs w:val="21"/>
              </w:rPr>
            </w:pPr>
          </w:p>
          <w:p w14:paraId="4ABC7025" w14:textId="4B30E35F" w:rsidR="004C19AF" w:rsidRPr="00133879" w:rsidRDefault="004C19AF" w:rsidP="002338B3">
            <w:pPr>
              <w:spacing w:before="120" w:after="120"/>
              <w:rPr>
                <w:rFonts w:cs="Open Sans"/>
                <w:szCs w:val="21"/>
              </w:rPr>
            </w:pPr>
            <w:r w:rsidRPr="00133879">
              <w:rPr>
                <w:rFonts w:cs="Open Sans"/>
                <w:szCs w:val="21"/>
              </w:rPr>
              <w:t xml:space="preserve">Share their story and tune in to the Global </w:t>
            </w:r>
            <w:r w:rsidR="001B6DD9">
              <w:rPr>
                <w:rFonts w:cs="Open Sans"/>
                <w:szCs w:val="21"/>
              </w:rPr>
              <w:t>#Teacher</w:t>
            </w:r>
            <w:r w:rsidRPr="00133879">
              <w:rPr>
                <w:rFonts w:cs="Open Sans"/>
                <w:szCs w:val="21"/>
              </w:rPr>
              <w:t xml:space="preserve">Tribute </w:t>
            </w:r>
            <w:r w:rsidR="00F068EF" w:rsidRPr="00133879">
              <w:rPr>
                <w:rFonts w:cs="Open Sans"/>
                <w:szCs w:val="21"/>
              </w:rPr>
              <w:t>E</w:t>
            </w:r>
            <w:r w:rsidRPr="00133879">
              <w:rPr>
                <w:rFonts w:cs="Open Sans"/>
                <w:szCs w:val="21"/>
              </w:rPr>
              <w:t>vent on October 5</w:t>
            </w:r>
            <w:r w:rsidRPr="00133879">
              <w:rPr>
                <w:rFonts w:cs="Open Sans"/>
                <w:szCs w:val="21"/>
                <w:vertAlign w:val="superscript"/>
              </w:rPr>
              <w:t>th</w:t>
            </w:r>
            <w:r w:rsidRPr="00133879">
              <w:rPr>
                <w:rFonts w:cs="Open Sans"/>
                <w:szCs w:val="21"/>
              </w:rPr>
              <w:t xml:space="preserve">, </w:t>
            </w:r>
            <w:r w:rsidR="001B6DD9">
              <w:rPr>
                <w:rFonts w:cs="Open Sans"/>
                <w:szCs w:val="21"/>
              </w:rPr>
              <w:t>#</w:t>
            </w:r>
            <w:r w:rsidRPr="00133879">
              <w:rPr>
                <w:rFonts w:cs="Open Sans"/>
                <w:szCs w:val="21"/>
              </w:rPr>
              <w:t xml:space="preserve">WorldTeachersDay. Link in bio for more information. </w:t>
            </w:r>
          </w:p>
        </w:tc>
        <w:tc>
          <w:tcPr>
            <w:tcW w:w="3117" w:type="dxa"/>
          </w:tcPr>
          <w:p w14:paraId="3A271AE7" w14:textId="5FBB690A" w:rsidR="004C19AF" w:rsidRPr="00133879" w:rsidRDefault="00E450EF" w:rsidP="002338B3">
            <w:pPr>
              <w:spacing w:before="120" w:after="120"/>
              <w:rPr>
                <w:rFonts w:cs="Open Sans"/>
                <w:szCs w:val="21"/>
              </w:rPr>
            </w:pPr>
            <w:hyperlink r:id="rId19" w:history="1">
              <w:r w:rsidR="002B2787" w:rsidRPr="00F579EF">
                <w:rPr>
                  <w:rStyle w:val="Hyperlink"/>
                </w:rPr>
                <w:t>https://eiie.io/WTD2021FbEN</w:t>
              </w:r>
            </w:hyperlink>
          </w:p>
        </w:tc>
      </w:tr>
    </w:tbl>
    <w:p w14:paraId="42826A7E" w14:textId="0860D38D" w:rsidR="00D864F7" w:rsidRPr="00133879" w:rsidRDefault="00D864F7" w:rsidP="002338B3">
      <w:pPr>
        <w:pStyle w:val="Heading2"/>
        <w:spacing w:before="120" w:after="120"/>
        <w:rPr>
          <w:rFonts w:cs="Open Sans"/>
        </w:rPr>
      </w:pPr>
      <w:bookmarkStart w:id="5" w:name="_Toc82618042"/>
      <w:r w:rsidRPr="00133879">
        <w:rPr>
          <w:rFonts w:cs="Open Sans"/>
        </w:rPr>
        <w:lastRenderedPageBreak/>
        <w:t>Email</w:t>
      </w:r>
      <w:bookmarkEnd w:id="5"/>
    </w:p>
    <w:p w14:paraId="38DCFD7F" w14:textId="17544CC2" w:rsidR="00EC2A92" w:rsidRPr="00133879" w:rsidRDefault="00462120" w:rsidP="002338B3">
      <w:pPr>
        <w:spacing w:before="120" w:after="12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Please feel free to use the email template below to inform your members of </w:t>
      </w:r>
      <w:r w:rsidR="007B69E5" w:rsidRPr="00133879">
        <w:rPr>
          <w:rFonts w:cs="Open Sans"/>
          <w:szCs w:val="21"/>
        </w:rPr>
        <w:t xml:space="preserve">the planned World Teachers’ Day activities at the global level. </w:t>
      </w:r>
    </w:p>
    <w:p w14:paraId="0FCCC279" w14:textId="3D4D5B92" w:rsidR="007B69E5" w:rsidRPr="00133879" w:rsidRDefault="007B69E5" w:rsidP="002338B3">
      <w:pPr>
        <w:spacing w:before="120" w:after="120"/>
        <w:rPr>
          <w:rFonts w:cs="Open Sans"/>
          <w:szCs w:val="21"/>
        </w:rPr>
      </w:pPr>
    </w:p>
    <w:p w14:paraId="5BBED20B" w14:textId="5D36216C" w:rsidR="007B69E5" w:rsidRPr="00133879" w:rsidRDefault="007B69E5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>Dear colleagues,</w:t>
      </w:r>
    </w:p>
    <w:p w14:paraId="00AD057A" w14:textId="40544CC0" w:rsidR="007B69E5" w:rsidRPr="00133879" w:rsidRDefault="0084573F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We are living through unprecedented times. </w:t>
      </w:r>
      <w:r w:rsidR="008017BE" w:rsidRPr="00133879">
        <w:rPr>
          <w:rFonts w:cs="Open Sans"/>
          <w:szCs w:val="21"/>
        </w:rPr>
        <w:t>Nearly two years on, the COVID-19 pandemic is still raging across the world</w:t>
      </w:r>
      <w:r w:rsidR="00D44F97" w:rsidRPr="00133879">
        <w:rPr>
          <w:rFonts w:cs="Open Sans"/>
          <w:szCs w:val="21"/>
        </w:rPr>
        <w:t xml:space="preserve"> with a devastating impact on education. Beyond school closures and learning loss, we have lost countless colleagues</w:t>
      </w:r>
      <w:r w:rsidR="00400700" w:rsidRPr="00133879">
        <w:rPr>
          <w:rFonts w:cs="Open Sans"/>
          <w:szCs w:val="21"/>
        </w:rPr>
        <w:t xml:space="preserve"> -</w:t>
      </w:r>
      <w:r w:rsidR="00D44F97" w:rsidRPr="00133879">
        <w:rPr>
          <w:rFonts w:cs="Open Sans"/>
          <w:szCs w:val="21"/>
        </w:rPr>
        <w:t xml:space="preserve"> teachers</w:t>
      </w:r>
      <w:r w:rsidR="00400700" w:rsidRPr="00133879">
        <w:rPr>
          <w:rFonts w:cs="Open Sans"/>
          <w:szCs w:val="21"/>
        </w:rPr>
        <w:t xml:space="preserve">, </w:t>
      </w:r>
      <w:r w:rsidR="00D44F97" w:rsidRPr="00133879">
        <w:rPr>
          <w:rFonts w:cs="Open Sans"/>
          <w:szCs w:val="21"/>
        </w:rPr>
        <w:t>education support personnel</w:t>
      </w:r>
      <w:r w:rsidR="00251B1B" w:rsidRPr="00133879">
        <w:rPr>
          <w:rFonts w:cs="Open Sans"/>
          <w:szCs w:val="21"/>
        </w:rPr>
        <w:t xml:space="preserve">, </w:t>
      </w:r>
      <w:r w:rsidR="00400700" w:rsidRPr="00133879">
        <w:rPr>
          <w:rFonts w:cs="Open Sans"/>
          <w:szCs w:val="21"/>
        </w:rPr>
        <w:t xml:space="preserve">fellow unionists. </w:t>
      </w:r>
    </w:p>
    <w:p w14:paraId="7D11312C" w14:textId="0D7C3ABC" w:rsidR="003C4672" w:rsidRPr="00133879" w:rsidRDefault="003C4672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As we continue to battle the pandemic and do our </w:t>
      </w:r>
      <w:r w:rsidR="0045794F" w:rsidRPr="00133879">
        <w:rPr>
          <w:rFonts w:cs="Open Sans"/>
          <w:szCs w:val="21"/>
        </w:rPr>
        <w:t xml:space="preserve">very </w:t>
      </w:r>
      <w:r w:rsidRPr="00133879">
        <w:rPr>
          <w:rFonts w:cs="Open Sans"/>
          <w:szCs w:val="21"/>
        </w:rPr>
        <w:t xml:space="preserve">best to provide </w:t>
      </w:r>
      <w:r w:rsidR="00164EC9" w:rsidRPr="00133879">
        <w:rPr>
          <w:rFonts w:cs="Open Sans"/>
          <w:szCs w:val="21"/>
        </w:rPr>
        <w:t xml:space="preserve">quality education to </w:t>
      </w:r>
      <w:r w:rsidRPr="00133879">
        <w:rPr>
          <w:rFonts w:cs="Open Sans"/>
          <w:szCs w:val="21"/>
        </w:rPr>
        <w:t xml:space="preserve">our students, it is important to take </w:t>
      </w:r>
      <w:r w:rsidR="0045794F" w:rsidRPr="00133879">
        <w:rPr>
          <w:rFonts w:cs="Open Sans"/>
          <w:szCs w:val="21"/>
        </w:rPr>
        <w:t>time to mourn</w:t>
      </w:r>
      <w:r w:rsidR="00AD4F0F" w:rsidRPr="00133879">
        <w:rPr>
          <w:rFonts w:cs="Open Sans"/>
          <w:szCs w:val="21"/>
        </w:rPr>
        <w:t xml:space="preserve"> and remember</w:t>
      </w:r>
      <w:r w:rsidR="001B3510" w:rsidRPr="00133879">
        <w:rPr>
          <w:rFonts w:cs="Open Sans"/>
          <w:szCs w:val="21"/>
        </w:rPr>
        <w:t xml:space="preserve"> the colleagues we have lost. </w:t>
      </w:r>
    </w:p>
    <w:p w14:paraId="574619F5" w14:textId="22BCA6AC" w:rsidR="001B3510" w:rsidRPr="00133879" w:rsidRDefault="00982E67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>On October 5</w:t>
      </w:r>
      <w:r w:rsidRPr="00133879">
        <w:rPr>
          <w:rFonts w:cs="Open Sans"/>
          <w:szCs w:val="21"/>
          <w:vertAlign w:val="superscript"/>
        </w:rPr>
        <w:t>th</w:t>
      </w:r>
      <w:r w:rsidRPr="00133879">
        <w:rPr>
          <w:rFonts w:cs="Open Sans"/>
          <w:szCs w:val="21"/>
        </w:rPr>
        <w:t xml:space="preserve">, World Teachers’ Day, Education International will host a Global Tribute Event in their honour. </w:t>
      </w:r>
      <w:r w:rsidR="006C547F" w:rsidRPr="00133879">
        <w:rPr>
          <w:rFonts w:cs="Open Sans"/>
          <w:szCs w:val="21"/>
        </w:rPr>
        <w:t xml:space="preserve">It will be a moment for the global education community to celebrate </w:t>
      </w:r>
      <w:r w:rsidR="006432E9" w:rsidRPr="00133879">
        <w:rPr>
          <w:rFonts w:cs="Open Sans"/>
          <w:szCs w:val="21"/>
        </w:rPr>
        <w:t xml:space="preserve">the work and life of the educators who have passed away. </w:t>
      </w:r>
      <w:r w:rsidR="00894042" w:rsidRPr="00133879">
        <w:rPr>
          <w:rFonts w:cs="Open Sans"/>
          <w:szCs w:val="21"/>
        </w:rPr>
        <w:t>We will honour their</w:t>
      </w:r>
      <w:r w:rsidR="006C547F" w:rsidRPr="00133879">
        <w:rPr>
          <w:rFonts w:cs="Open Sans"/>
          <w:szCs w:val="21"/>
        </w:rPr>
        <w:t xml:space="preserve"> dedication to their students, colleagues</w:t>
      </w:r>
      <w:r w:rsidR="0069597A">
        <w:rPr>
          <w:rFonts w:cs="Open Sans"/>
          <w:szCs w:val="21"/>
        </w:rPr>
        <w:t>,</w:t>
      </w:r>
      <w:r w:rsidR="006C547F" w:rsidRPr="00133879">
        <w:rPr>
          <w:rFonts w:cs="Open Sans"/>
          <w:szCs w:val="21"/>
        </w:rPr>
        <w:t xml:space="preserve"> and their profession and</w:t>
      </w:r>
      <w:r w:rsidR="00894042" w:rsidRPr="00133879">
        <w:rPr>
          <w:rFonts w:cs="Open Sans"/>
          <w:szCs w:val="21"/>
        </w:rPr>
        <w:t xml:space="preserve"> we will </w:t>
      </w:r>
      <w:r w:rsidR="006C547F" w:rsidRPr="00133879">
        <w:rPr>
          <w:rFonts w:cs="Open Sans"/>
          <w:szCs w:val="21"/>
        </w:rPr>
        <w:t>commit ourselves to taking their mission forward.</w:t>
      </w:r>
    </w:p>
    <w:p w14:paraId="7DA0BC29" w14:textId="3B9B1BFF" w:rsidR="00894042" w:rsidRPr="00133879" w:rsidRDefault="00894042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>I hope you will be able to join the Global Tribute Event</w:t>
      </w:r>
      <w:r w:rsidR="00E32786" w:rsidRPr="00133879">
        <w:rPr>
          <w:rFonts w:cs="Open Sans"/>
          <w:szCs w:val="21"/>
        </w:rPr>
        <w:t xml:space="preserve"> so that we can all come together and find strength in our solidarity</w:t>
      </w:r>
      <w:r w:rsidRPr="00133879">
        <w:rPr>
          <w:rFonts w:cs="Open Sans"/>
          <w:szCs w:val="21"/>
        </w:rPr>
        <w:t xml:space="preserve">. You can register </w:t>
      </w:r>
      <w:r w:rsidR="00CC5029" w:rsidRPr="00133879">
        <w:rPr>
          <w:rFonts w:cs="Open Sans"/>
          <w:szCs w:val="21"/>
        </w:rPr>
        <w:t xml:space="preserve">for the event </w:t>
      </w:r>
      <w:r w:rsidRPr="00133879">
        <w:rPr>
          <w:rFonts w:cs="Open Sans"/>
          <w:szCs w:val="21"/>
        </w:rPr>
        <w:t xml:space="preserve">at </w:t>
      </w:r>
      <w:hyperlink r:id="rId20" w:history="1">
        <w:r w:rsidRPr="00133879">
          <w:rPr>
            <w:rStyle w:val="Hyperlink"/>
            <w:rFonts w:cs="Open Sans"/>
            <w:szCs w:val="21"/>
          </w:rPr>
          <w:t>www.TeacherCovidMemorial.org</w:t>
        </w:r>
      </w:hyperlink>
      <w:r w:rsidRPr="00133879">
        <w:rPr>
          <w:rFonts w:cs="Open Sans"/>
          <w:szCs w:val="21"/>
        </w:rPr>
        <w:t xml:space="preserve">. On the same website, you can also share the story of </w:t>
      </w:r>
      <w:r w:rsidR="00CC5029" w:rsidRPr="00133879">
        <w:rPr>
          <w:rFonts w:cs="Open Sans"/>
          <w:szCs w:val="21"/>
        </w:rPr>
        <w:t xml:space="preserve">a colleague you would like to remember. Please do not hesitate to do so. </w:t>
      </w:r>
    </w:p>
    <w:p w14:paraId="488DC733" w14:textId="2425EBE8" w:rsidR="00B162C7" w:rsidRPr="00133879" w:rsidRDefault="00445C82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 xml:space="preserve">Finally, </w:t>
      </w:r>
      <w:r w:rsidR="00271E6A" w:rsidRPr="00133879">
        <w:rPr>
          <w:rFonts w:cs="Open Sans"/>
          <w:szCs w:val="21"/>
        </w:rPr>
        <w:t>feel free</w:t>
      </w:r>
      <w:r w:rsidRPr="00133879">
        <w:rPr>
          <w:rFonts w:cs="Open Sans"/>
          <w:szCs w:val="21"/>
        </w:rPr>
        <w:t xml:space="preserve"> to </w:t>
      </w:r>
      <w:r w:rsidR="00271E6A" w:rsidRPr="00133879">
        <w:rPr>
          <w:rFonts w:cs="Open Sans"/>
          <w:szCs w:val="21"/>
        </w:rPr>
        <w:t>share this information with colleagues</w:t>
      </w:r>
      <w:r w:rsidR="00B162C7" w:rsidRPr="00133879">
        <w:rPr>
          <w:rFonts w:cs="Open Sans"/>
          <w:szCs w:val="21"/>
        </w:rPr>
        <w:t xml:space="preserve"> in your school community and </w:t>
      </w:r>
      <w:r w:rsidR="003F66F7">
        <w:rPr>
          <w:rFonts w:cs="Open Sans"/>
          <w:szCs w:val="21"/>
        </w:rPr>
        <w:t xml:space="preserve">on social media </w:t>
      </w:r>
      <w:r w:rsidR="008541FA">
        <w:rPr>
          <w:rFonts w:cs="Open Sans"/>
          <w:szCs w:val="21"/>
        </w:rPr>
        <w:t xml:space="preserve">using #TeacherTribute </w:t>
      </w:r>
      <w:r w:rsidR="00B162C7" w:rsidRPr="00133879">
        <w:rPr>
          <w:rFonts w:cs="Open Sans"/>
          <w:szCs w:val="21"/>
        </w:rPr>
        <w:t xml:space="preserve">so as many teachers and educators join us </w:t>
      </w:r>
      <w:r w:rsidR="00271E6A" w:rsidRPr="00133879">
        <w:rPr>
          <w:rFonts w:cs="Open Sans"/>
          <w:szCs w:val="21"/>
        </w:rPr>
        <w:t>for this important event.</w:t>
      </w:r>
    </w:p>
    <w:p w14:paraId="4B63725F" w14:textId="434BE05B" w:rsidR="00DE0B56" w:rsidRPr="00133879" w:rsidRDefault="00DE0B56" w:rsidP="002338B3">
      <w:pPr>
        <w:spacing w:before="120" w:after="120"/>
        <w:ind w:left="900" w:right="1080"/>
        <w:rPr>
          <w:rFonts w:cs="Open Sans"/>
          <w:szCs w:val="21"/>
        </w:rPr>
      </w:pPr>
      <w:r w:rsidRPr="00133879">
        <w:rPr>
          <w:rFonts w:cs="Open Sans"/>
          <w:szCs w:val="21"/>
        </w:rPr>
        <w:t>In solidarity,</w:t>
      </w:r>
    </w:p>
    <w:p w14:paraId="50EAD04F" w14:textId="2C1D60E9" w:rsidR="00DE0B56" w:rsidRPr="00133879" w:rsidRDefault="00DE0B56" w:rsidP="002338B3">
      <w:pPr>
        <w:spacing w:before="120" w:after="120"/>
        <w:ind w:left="900" w:right="1080"/>
        <w:rPr>
          <w:rFonts w:cs="Open Sans"/>
          <w:szCs w:val="21"/>
          <w:lang w:val="en-US"/>
        </w:rPr>
      </w:pPr>
      <w:r w:rsidRPr="00133879">
        <w:rPr>
          <w:rFonts w:cs="Open Sans"/>
          <w:szCs w:val="21"/>
        </w:rPr>
        <w:t>[name]</w:t>
      </w:r>
    </w:p>
    <w:p w14:paraId="47F005AE" w14:textId="5E16BA61" w:rsidR="00270247" w:rsidRPr="00133879" w:rsidRDefault="00270247" w:rsidP="002338B3">
      <w:pPr>
        <w:spacing w:before="120" w:after="120"/>
        <w:rPr>
          <w:rFonts w:cs="Open Sans"/>
        </w:rPr>
      </w:pPr>
    </w:p>
    <w:p w14:paraId="268A1761" w14:textId="0417E4DC" w:rsidR="00B4068F" w:rsidRPr="00133879" w:rsidRDefault="00E86111" w:rsidP="002338B3">
      <w:pPr>
        <w:pStyle w:val="Heading1"/>
        <w:spacing w:before="120" w:after="120"/>
        <w:rPr>
          <w:rFonts w:cs="Open Sans"/>
        </w:rPr>
      </w:pPr>
      <w:bookmarkStart w:id="6" w:name="_Toc82618043"/>
      <w:r w:rsidRPr="00133879">
        <w:rPr>
          <w:rFonts w:cs="Open Sans"/>
        </w:rPr>
        <w:t>Hosting your own World Teachers’ Day tribute</w:t>
      </w:r>
      <w:bookmarkEnd w:id="6"/>
    </w:p>
    <w:p w14:paraId="6A349987" w14:textId="4BCD1ED3" w:rsidR="005A03C4" w:rsidRPr="00133879" w:rsidRDefault="007D03ED" w:rsidP="002338B3">
      <w:p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If you would like to host your own tribute, </w:t>
      </w:r>
      <w:r w:rsidR="009575A7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here are a few ideas that you can use for inspiration:</w:t>
      </w:r>
    </w:p>
    <w:p w14:paraId="4E78F1CE" w14:textId="3BBEC5CC" w:rsidR="00B617C6" w:rsidRPr="005D7633" w:rsidRDefault="00B617C6" w:rsidP="002338B3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00133879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 xml:space="preserve">Tribute </w:t>
      </w:r>
      <w:r w:rsidR="00993E6E" w:rsidRPr="00133879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>event</w:t>
      </w:r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  <w:t xml:space="preserve">In addition to the global tribute, you can </w:t>
      </w:r>
      <w:proofErr w:type="spellStart"/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organise</w:t>
      </w:r>
      <w:proofErr w:type="spellEnd"/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 tribute event at the national level, inviting artists, </w:t>
      </w:r>
      <w:r w:rsidR="00E0072E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poets, </w:t>
      </w:r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musicians, students</w:t>
      </w:r>
      <w:r w:rsidR="009331E3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, </w:t>
      </w:r>
      <w:proofErr w:type="gramStart"/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educators</w:t>
      </w:r>
      <w:proofErr w:type="gramEnd"/>
      <w:r w:rsidR="009331E3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community leaders</w:t>
      </w:r>
      <w:r w:rsidR="000926AC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to celebrate the memory of </w:t>
      </w:r>
      <w:r w:rsidR="00E0072E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colleagues who have passed away and speak to the influence </w:t>
      </w:r>
      <w:r w:rsidR="00E0072E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lastRenderedPageBreak/>
        <w:t>they have had on their lives.</w:t>
      </w:r>
      <w:r w:rsidR="00852D01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</w:t>
      </w:r>
      <w:r w:rsidR="00754F8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Depending on traditions in your country, the event can feature </w:t>
      </w:r>
      <w:r w:rsidR="00605708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small </w:t>
      </w:r>
      <w:r w:rsidR="00BA5492">
        <w:rPr>
          <w:rStyle w:val="normaltextrun"/>
          <w:rFonts w:eastAsia="Open" w:cs="Open Sans"/>
          <w:color w:val="000000" w:themeColor="text1"/>
          <w:szCs w:val="21"/>
          <w:lang w:val="en-US"/>
        </w:rPr>
        <w:t>remembrance</w:t>
      </w:r>
      <w:r w:rsidR="00605708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ceremonies</w:t>
      </w:r>
      <w:r w:rsidR="00852C65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, </w:t>
      </w:r>
      <w:r w:rsidR="00754F8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presenting condolences to bereaved </w:t>
      </w:r>
      <w:r w:rsidR="005D7633">
        <w:rPr>
          <w:rStyle w:val="normaltextrun"/>
          <w:rFonts w:eastAsia="Open" w:cs="Open Sans"/>
          <w:color w:val="000000" w:themeColor="text1"/>
          <w:szCs w:val="21"/>
          <w:lang w:val="en-US"/>
        </w:rPr>
        <w:t>f</w:t>
      </w:r>
      <w:r w:rsidR="00754F89">
        <w:rPr>
          <w:rStyle w:val="normaltextrun"/>
          <w:rFonts w:eastAsia="Open" w:cs="Open Sans"/>
          <w:color w:val="000000" w:themeColor="text1"/>
          <w:szCs w:val="21"/>
          <w:lang w:val="en-US"/>
        </w:rPr>
        <w:t>amilies</w:t>
      </w:r>
      <w:r w:rsidR="005D7633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other culture-specific ways of paying tribute. </w:t>
      </w:r>
      <w:r w:rsidR="009331E3" w:rsidRPr="005D7633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</w:r>
    </w:p>
    <w:p w14:paraId="75EAAD2E" w14:textId="6BA8480C" w:rsidR="009575A7" w:rsidRPr="00331ABE" w:rsidRDefault="00710FE4" w:rsidP="002338B3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00133879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>Murals</w:t>
      </w:r>
      <w:r w:rsidR="008728CF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 xml:space="preserve"> or other community art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  <w:t xml:space="preserve">Murals </w:t>
      </w:r>
      <w:r w:rsidR="008728CF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and community art in general 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are a great way to </w:t>
      </w:r>
      <w:r w:rsidR="00F64C4F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remember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teachers</w:t>
      </w:r>
      <w:r w:rsidR="00B62DB3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educators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who have passed </w:t>
      </w:r>
      <w:r w:rsidR="009B121F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away 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and involve the local school community.</w:t>
      </w:r>
      <w:r w:rsidR="00B62DB3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 mural itself can be placed on school grounds and y</w:t>
      </w:r>
      <w:r w:rsidR="00B617C6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ou can also allow students and colleagues to add their own messages for these teachers. </w:t>
      </w:r>
      <w:hyperlink r:id="rId21" w:history="1">
        <w:r w:rsidR="00B97954" w:rsidRPr="00133879">
          <w:rPr>
            <w:rStyle w:val="Hyperlink"/>
            <w:rFonts w:eastAsia="Open" w:cs="Open Sans"/>
            <w:szCs w:val="21"/>
            <w:lang w:val="en-US"/>
          </w:rPr>
          <w:t>Here is an example</w:t>
        </w:r>
      </w:hyperlink>
      <w:r w:rsidR="00331ABE">
        <w:rPr>
          <w:rStyle w:val="Hyperlink"/>
          <w:rFonts w:eastAsia="Open" w:cs="Open Sans"/>
          <w:szCs w:val="21"/>
          <w:lang w:val="en-US"/>
        </w:rPr>
        <w:t xml:space="preserve"> of a mural celebrating teachers</w:t>
      </w:r>
      <w:r w:rsidR="00B97954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.</w:t>
      </w:r>
      <w:r w:rsidR="0083066B" w:rsidRPr="00331ABE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</w:r>
    </w:p>
    <w:p w14:paraId="664E767E" w14:textId="20480F4B" w:rsidR="00F92CE1" w:rsidRPr="00AE095F" w:rsidRDefault="00753D3E" w:rsidP="002338B3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Open" w:cs="Open Sans"/>
          <w:color w:val="000000" w:themeColor="text1"/>
          <w:szCs w:val="21"/>
          <w:lang w:val="en-US"/>
        </w:rPr>
      </w:pPr>
      <w:r w:rsidRPr="00133879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>Social media action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  <w:t xml:space="preserve">You can encourage students to post a message </w:t>
      </w:r>
      <w:r w:rsidR="00874F09">
        <w:rPr>
          <w:rStyle w:val="normaltextrun"/>
          <w:rFonts w:eastAsia="Open" w:cs="Open Sans"/>
          <w:color w:val="000000" w:themeColor="text1"/>
          <w:szCs w:val="21"/>
          <w:lang w:val="en-US"/>
        </w:rPr>
        <w:t>about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 teachers they lost on October 5</w:t>
      </w:r>
      <w:r w:rsidRPr="00133879">
        <w:rPr>
          <w:rStyle w:val="normaltextrun"/>
          <w:rFonts w:eastAsia="Open" w:cs="Open Sans"/>
          <w:color w:val="000000" w:themeColor="text1"/>
          <w:szCs w:val="21"/>
          <w:vertAlign w:val="superscript"/>
          <w:lang w:val="en-US"/>
        </w:rPr>
        <w:t>th</w:t>
      </w:r>
      <w:r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using #WorldTeachersDay</w:t>
      </w:r>
      <w:r w:rsidR="00AD7412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#TeacherTribute.</w:t>
      </w:r>
      <w:r w:rsidR="00AB7770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They can speak to how that teacher touched their </w:t>
      </w:r>
      <w:r w:rsidR="00993E6E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>lives</w:t>
      </w:r>
      <w:r w:rsidR="00AB7770" w:rsidRPr="00133879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and had a lasting influence on them. </w:t>
      </w:r>
      <w:r w:rsidR="00AE095F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</w:r>
    </w:p>
    <w:p w14:paraId="64B4EDDC" w14:textId="31D02B8C" w:rsidR="00133879" w:rsidRPr="00FD4E20" w:rsidRDefault="571E7C52" w:rsidP="00FD4E20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normaltextrun"/>
          <w:rFonts w:eastAsia="Open" w:cs="Open Sans"/>
          <w:color w:val="000000" w:themeColor="text1"/>
          <w:szCs w:val="21"/>
          <w:lang w:val="en-US"/>
        </w:rPr>
      </w:pPr>
      <w:r w:rsidRPr="00FD4E20">
        <w:rPr>
          <w:rStyle w:val="normaltextrun"/>
          <w:rFonts w:eastAsia="Open" w:cs="Open Sans"/>
          <w:b/>
          <w:bCs/>
          <w:color w:val="000000" w:themeColor="text1"/>
          <w:szCs w:val="21"/>
          <w:lang w:val="en-US"/>
        </w:rPr>
        <w:t>A moment of silence</w:t>
      </w:r>
      <w:r w:rsidR="00133879">
        <w:br/>
      </w:r>
      <w:r w:rsidR="00C6385E">
        <w:rPr>
          <w:rStyle w:val="normaltextrun"/>
          <w:rFonts w:eastAsia="Open" w:cs="Open Sans"/>
          <w:color w:val="000000" w:themeColor="text1"/>
          <w:szCs w:val="21"/>
          <w:lang w:val="en-US"/>
        </w:rPr>
        <w:t>Y</w:t>
      </w:r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ou </w:t>
      </w:r>
      <w:r w:rsidR="00C6385E">
        <w:rPr>
          <w:rStyle w:val="normaltextrun"/>
          <w:rFonts w:eastAsia="Open" w:cs="Open Sans"/>
          <w:color w:val="000000" w:themeColor="text1"/>
          <w:szCs w:val="21"/>
          <w:lang w:val="en-US"/>
        </w:rPr>
        <w:t>can</w:t>
      </w:r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</w:t>
      </w:r>
      <w:proofErr w:type="spellStart"/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>organise</w:t>
      </w:r>
      <w:proofErr w:type="spellEnd"/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a moment of silence on October 5</w:t>
      </w:r>
      <w:r w:rsidR="00FD4E20" w:rsidRPr="00C6385E">
        <w:rPr>
          <w:rStyle w:val="normaltextrun"/>
          <w:rFonts w:eastAsia="Open" w:cs="Open Sans"/>
          <w:color w:val="000000" w:themeColor="text1"/>
          <w:szCs w:val="21"/>
          <w:vertAlign w:val="superscript"/>
          <w:lang w:val="en-US"/>
        </w:rPr>
        <w:t>th</w:t>
      </w:r>
      <w:r w:rsidR="00C6385E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</w:t>
      </w:r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at 12 pm, local time. Please encourage school communities across your country to take a minute to </w:t>
      </w:r>
      <w:proofErr w:type="spellStart"/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>honour</w:t>
      </w:r>
      <w:proofErr w:type="spellEnd"/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 the teachers and education workers who have passed away. </w:t>
      </w:r>
      <w:r w:rsid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</w:r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 xml:space="preserve">This is a moment to reflect on the legacy of our colleagues and to call for better working conditions for educators everywhere and for vaccine equity around the world. </w:t>
      </w:r>
      <w:r w:rsid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br/>
      </w:r>
      <w:r w:rsidR="00FD4E20" w:rsidRPr="00FD4E20">
        <w:rPr>
          <w:rStyle w:val="normaltextrun"/>
          <w:rFonts w:eastAsia="Open" w:cs="Open Sans"/>
          <w:color w:val="000000" w:themeColor="text1"/>
          <w:szCs w:val="21"/>
          <w:lang w:val="en-US"/>
        </w:rPr>
        <w:t>To increase the visibility of this action, please post videos and photos on social media using #TeacherTribute. We will amplify on the EI social media platforms.</w:t>
      </w:r>
      <w:r w:rsidR="00133879">
        <w:br/>
      </w:r>
    </w:p>
    <w:p w14:paraId="72F95FC0" w14:textId="2C40A94A" w:rsidR="00CB5218" w:rsidRDefault="00CB5218" w:rsidP="002338B3">
      <w:pPr>
        <w:spacing w:before="120" w:after="120"/>
        <w:rPr>
          <w:rFonts w:cs="Open Sans"/>
          <w:b/>
          <w:bCs/>
          <w:szCs w:val="21"/>
        </w:rPr>
      </w:pPr>
    </w:p>
    <w:sectPr w:rsidR="00CB5218" w:rsidSect="00AF4154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3FB6" w14:textId="77777777" w:rsidR="00E450EF" w:rsidRDefault="00E450EF" w:rsidP="00F8761A">
      <w:pPr>
        <w:spacing w:after="0" w:line="240" w:lineRule="auto"/>
      </w:pPr>
      <w:r>
        <w:separator/>
      </w:r>
    </w:p>
  </w:endnote>
  <w:endnote w:type="continuationSeparator" w:id="0">
    <w:p w14:paraId="62D85154" w14:textId="77777777" w:rsidR="00E450EF" w:rsidRDefault="00E450EF" w:rsidP="00F8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">
    <w:altName w:val="Cambria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74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E8CEE" w14:textId="3FC0FEE4" w:rsidR="00F8761A" w:rsidRDefault="00F876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14:paraId="153BF6CA" w14:textId="77777777" w:rsidR="00F8761A" w:rsidRDefault="00F8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5AA8" w14:textId="77777777" w:rsidR="00E450EF" w:rsidRDefault="00E450EF" w:rsidP="00F8761A">
      <w:pPr>
        <w:spacing w:after="0" w:line="240" w:lineRule="auto"/>
      </w:pPr>
      <w:r>
        <w:separator/>
      </w:r>
    </w:p>
  </w:footnote>
  <w:footnote w:type="continuationSeparator" w:id="0">
    <w:p w14:paraId="31C7093F" w14:textId="77777777" w:rsidR="00E450EF" w:rsidRDefault="00E450EF" w:rsidP="00F8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0"/>
    <w:multiLevelType w:val="hybridMultilevel"/>
    <w:tmpl w:val="6574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4FEB"/>
    <w:multiLevelType w:val="hybridMultilevel"/>
    <w:tmpl w:val="ADD2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DD9"/>
    <w:multiLevelType w:val="hybridMultilevel"/>
    <w:tmpl w:val="EF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5158"/>
    <w:multiLevelType w:val="hybridMultilevel"/>
    <w:tmpl w:val="C936C8E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B"/>
    <w:rsid w:val="00007FB3"/>
    <w:rsid w:val="00030F34"/>
    <w:rsid w:val="00030FE8"/>
    <w:rsid w:val="000926AC"/>
    <w:rsid w:val="000C4E36"/>
    <w:rsid w:val="000D1E0B"/>
    <w:rsid w:val="000D298B"/>
    <w:rsid w:val="000F05B6"/>
    <w:rsid w:val="00103FE7"/>
    <w:rsid w:val="00106EE3"/>
    <w:rsid w:val="00114D97"/>
    <w:rsid w:val="0012514C"/>
    <w:rsid w:val="00133879"/>
    <w:rsid w:val="00135D18"/>
    <w:rsid w:val="001402C3"/>
    <w:rsid w:val="00146816"/>
    <w:rsid w:val="00164EC9"/>
    <w:rsid w:val="001650B4"/>
    <w:rsid w:val="0016695F"/>
    <w:rsid w:val="00173A8E"/>
    <w:rsid w:val="00174B40"/>
    <w:rsid w:val="00191316"/>
    <w:rsid w:val="001B3510"/>
    <w:rsid w:val="001B6DD9"/>
    <w:rsid w:val="001E64C7"/>
    <w:rsid w:val="00204408"/>
    <w:rsid w:val="002338B3"/>
    <w:rsid w:val="00251B1B"/>
    <w:rsid w:val="00270247"/>
    <w:rsid w:val="00271A7F"/>
    <w:rsid w:val="00271E6A"/>
    <w:rsid w:val="00291F76"/>
    <w:rsid w:val="0029679A"/>
    <w:rsid w:val="002B2787"/>
    <w:rsid w:val="002C5B7C"/>
    <w:rsid w:val="002E505B"/>
    <w:rsid w:val="00324FA0"/>
    <w:rsid w:val="00331ABE"/>
    <w:rsid w:val="00334A2F"/>
    <w:rsid w:val="00393342"/>
    <w:rsid w:val="003B170A"/>
    <w:rsid w:val="003B4880"/>
    <w:rsid w:val="003B56F6"/>
    <w:rsid w:val="003C0FD8"/>
    <w:rsid w:val="003C263D"/>
    <w:rsid w:val="003C4672"/>
    <w:rsid w:val="003F66F7"/>
    <w:rsid w:val="00400700"/>
    <w:rsid w:val="00401A3C"/>
    <w:rsid w:val="004211C3"/>
    <w:rsid w:val="00430926"/>
    <w:rsid w:val="00445C82"/>
    <w:rsid w:val="0044608E"/>
    <w:rsid w:val="004534E4"/>
    <w:rsid w:val="0045794F"/>
    <w:rsid w:val="00460AF9"/>
    <w:rsid w:val="00462120"/>
    <w:rsid w:val="00462385"/>
    <w:rsid w:val="0047720D"/>
    <w:rsid w:val="004A16F7"/>
    <w:rsid w:val="004A1D1C"/>
    <w:rsid w:val="004C19AF"/>
    <w:rsid w:val="004C2FDC"/>
    <w:rsid w:val="004E43BF"/>
    <w:rsid w:val="004F51E0"/>
    <w:rsid w:val="00507B16"/>
    <w:rsid w:val="005146E1"/>
    <w:rsid w:val="00516992"/>
    <w:rsid w:val="00531E00"/>
    <w:rsid w:val="00534A4E"/>
    <w:rsid w:val="00540E23"/>
    <w:rsid w:val="00584308"/>
    <w:rsid w:val="00586549"/>
    <w:rsid w:val="005879F5"/>
    <w:rsid w:val="005A03C4"/>
    <w:rsid w:val="005D7633"/>
    <w:rsid w:val="00601689"/>
    <w:rsid w:val="00605708"/>
    <w:rsid w:val="00607185"/>
    <w:rsid w:val="00610A47"/>
    <w:rsid w:val="0061195A"/>
    <w:rsid w:val="006432E9"/>
    <w:rsid w:val="00647DF8"/>
    <w:rsid w:val="006504F6"/>
    <w:rsid w:val="00675E93"/>
    <w:rsid w:val="0069364B"/>
    <w:rsid w:val="0069597A"/>
    <w:rsid w:val="006C547F"/>
    <w:rsid w:val="006C5CDD"/>
    <w:rsid w:val="006D42F1"/>
    <w:rsid w:val="006E3E23"/>
    <w:rsid w:val="00706EED"/>
    <w:rsid w:val="00710FE4"/>
    <w:rsid w:val="007235DF"/>
    <w:rsid w:val="0074029C"/>
    <w:rsid w:val="00753D3E"/>
    <w:rsid w:val="00754877"/>
    <w:rsid w:val="00754F89"/>
    <w:rsid w:val="0078117C"/>
    <w:rsid w:val="007B69E5"/>
    <w:rsid w:val="007D03ED"/>
    <w:rsid w:val="007D7BDF"/>
    <w:rsid w:val="007E2872"/>
    <w:rsid w:val="007E6981"/>
    <w:rsid w:val="007F5DE7"/>
    <w:rsid w:val="00800E81"/>
    <w:rsid w:val="008017BE"/>
    <w:rsid w:val="00827D66"/>
    <w:rsid w:val="0083066B"/>
    <w:rsid w:val="008356CC"/>
    <w:rsid w:val="008424E7"/>
    <w:rsid w:val="00844107"/>
    <w:rsid w:val="0084573F"/>
    <w:rsid w:val="00852C65"/>
    <w:rsid w:val="00852D01"/>
    <w:rsid w:val="008541FA"/>
    <w:rsid w:val="00862A48"/>
    <w:rsid w:val="00866CA1"/>
    <w:rsid w:val="008728CF"/>
    <w:rsid w:val="00872F4B"/>
    <w:rsid w:val="00874F09"/>
    <w:rsid w:val="00881BBC"/>
    <w:rsid w:val="00887206"/>
    <w:rsid w:val="00893F90"/>
    <w:rsid w:val="00894042"/>
    <w:rsid w:val="008A30FE"/>
    <w:rsid w:val="008A73F7"/>
    <w:rsid w:val="008B7A16"/>
    <w:rsid w:val="008C32BD"/>
    <w:rsid w:val="008D5647"/>
    <w:rsid w:val="008F448A"/>
    <w:rsid w:val="009138A4"/>
    <w:rsid w:val="00916CAD"/>
    <w:rsid w:val="009331E3"/>
    <w:rsid w:val="009503A3"/>
    <w:rsid w:val="009575A7"/>
    <w:rsid w:val="00973708"/>
    <w:rsid w:val="00982E67"/>
    <w:rsid w:val="009928BD"/>
    <w:rsid w:val="00993E6E"/>
    <w:rsid w:val="009A622D"/>
    <w:rsid w:val="009B121F"/>
    <w:rsid w:val="009C0F53"/>
    <w:rsid w:val="009C44E3"/>
    <w:rsid w:val="009D3A43"/>
    <w:rsid w:val="009D646E"/>
    <w:rsid w:val="009E5876"/>
    <w:rsid w:val="00A35A31"/>
    <w:rsid w:val="00A47D6F"/>
    <w:rsid w:val="00A623E9"/>
    <w:rsid w:val="00A67097"/>
    <w:rsid w:val="00AA08E2"/>
    <w:rsid w:val="00AB7770"/>
    <w:rsid w:val="00AB7EC8"/>
    <w:rsid w:val="00AC11FD"/>
    <w:rsid w:val="00AC2AA4"/>
    <w:rsid w:val="00AC700A"/>
    <w:rsid w:val="00AD4F0F"/>
    <w:rsid w:val="00AD7412"/>
    <w:rsid w:val="00AD7BF0"/>
    <w:rsid w:val="00AE095F"/>
    <w:rsid w:val="00AF4154"/>
    <w:rsid w:val="00B00D81"/>
    <w:rsid w:val="00B162C7"/>
    <w:rsid w:val="00B252ED"/>
    <w:rsid w:val="00B33345"/>
    <w:rsid w:val="00B4068F"/>
    <w:rsid w:val="00B4174A"/>
    <w:rsid w:val="00B42A2C"/>
    <w:rsid w:val="00B617C6"/>
    <w:rsid w:val="00B62DB3"/>
    <w:rsid w:val="00B97954"/>
    <w:rsid w:val="00BA5492"/>
    <w:rsid w:val="00BD54B4"/>
    <w:rsid w:val="00BE1128"/>
    <w:rsid w:val="00C3125F"/>
    <w:rsid w:val="00C6385E"/>
    <w:rsid w:val="00C70E2A"/>
    <w:rsid w:val="00C931DD"/>
    <w:rsid w:val="00CA13BB"/>
    <w:rsid w:val="00CB5218"/>
    <w:rsid w:val="00CC5029"/>
    <w:rsid w:val="00CD1E4B"/>
    <w:rsid w:val="00CE1B36"/>
    <w:rsid w:val="00D06DDA"/>
    <w:rsid w:val="00D1150A"/>
    <w:rsid w:val="00D156AD"/>
    <w:rsid w:val="00D22614"/>
    <w:rsid w:val="00D3651D"/>
    <w:rsid w:val="00D44F97"/>
    <w:rsid w:val="00D543FA"/>
    <w:rsid w:val="00D65E45"/>
    <w:rsid w:val="00D74A77"/>
    <w:rsid w:val="00D84F7A"/>
    <w:rsid w:val="00D864F7"/>
    <w:rsid w:val="00DC000E"/>
    <w:rsid w:val="00DE0B56"/>
    <w:rsid w:val="00DE1604"/>
    <w:rsid w:val="00DF09CC"/>
    <w:rsid w:val="00E0072E"/>
    <w:rsid w:val="00E27C75"/>
    <w:rsid w:val="00E32786"/>
    <w:rsid w:val="00E35206"/>
    <w:rsid w:val="00E450EF"/>
    <w:rsid w:val="00E638B8"/>
    <w:rsid w:val="00E86111"/>
    <w:rsid w:val="00EA2FC6"/>
    <w:rsid w:val="00EA743A"/>
    <w:rsid w:val="00EB3C78"/>
    <w:rsid w:val="00EC2A92"/>
    <w:rsid w:val="00ED0440"/>
    <w:rsid w:val="00F068EF"/>
    <w:rsid w:val="00F07F23"/>
    <w:rsid w:val="00F11D59"/>
    <w:rsid w:val="00F2511A"/>
    <w:rsid w:val="00F2572F"/>
    <w:rsid w:val="00F32E69"/>
    <w:rsid w:val="00F34FD7"/>
    <w:rsid w:val="00F3574C"/>
    <w:rsid w:val="00F62ACC"/>
    <w:rsid w:val="00F64C4F"/>
    <w:rsid w:val="00F8761A"/>
    <w:rsid w:val="00F92CE1"/>
    <w:rsid w:val="00F932DA"/>
    <w:rsid w:val="00FA15FB"/>
    <w:rsid w:val="00FA5A08"/>
    <w:rsid w:val="00FB233B"/>
    <w:rsid w:val="00FC1426"/>
    <w:rsid w:val="00FC217A"/>
    <w:rsid w:val="00FD4E20"/>
    <w:rsid w:val="00FD7C0A"/>
    <w:rsid w:val="00FE2E91"/>
    <w:rsid w:val="00FE33DE"/>
    <w:rsid w:val="00FE477F"/>
    <w:rsid w:val="01892DE8"/>
    <w:rsid w:val="02C79137"/>
    <w:rsid w:val="02CE11FD"/>
    <w:rsid w:val="07408812"/>
    <w:rsid w:val="07DCB9C8"/>
    <w:rsid w:val="0A1753EB"/>
    <w:rsid w:val="0E9AAA48"/>
    <w:rsid w:val="0F1D15DA"/>
    <w:rsid w:val="0F6E6825"/>
    <w:rsid w:val="0F6EB190"/>
    <w:rsid w:val="15894B04"/>
    <w:rsid w:val="1685FA23"/>
    <w:rsid w:val="194FABDF"/>
    <w:rsid w:val="19563256"/>
    <w:rsid w:val="21815741"/>
    <w:rsid w:val="21CC1ABD"/>
    <w:rsid w:val="24240082"/>
    <w:rsid w:val="24E19055"/>
    <w:rsid w:val="25539154"/>
    <w:rsid w:val="269803FC"/>
    <w:rsid w:val="273AE469"/>
    <w:rsid w:val="2A7BC43A"/>
    <w:rsid w:val="2AE5B171"/>
    <w:rsid w:val="2B89AD3B"/>
    <w:rsid w:val="2EC36624"/>
    <w:rsid w:val="314811F1"/>
    <w:rsid w:val="318CB382"/>
    <w:rsid w:val="31980E54"/>
    <w:rsid w:val="33342222"/>
    <w:rsid w:val="34EF09D9"/>
    <w:rsid w:val="3647BD1C"/>
    <w:rsid w:val="364D1FA8"/>
    <w:rsid w:val="36D26E74"/>
    <w:rsid w:val="38D3B037"/>
    <w:rsid w:val="3CAE5380"/>
    <w:rsid w:val="3E9AE44D"/>
    <w:rsid w:val="40E7D7BD"/>
    <w:rsid w:val="45330208"/>
    <w:rsid w:val="45955EE0"/>
    <w:rsid w:val="4D706ED7"/>
    <w:rsid w:val="4F905869"/>
    <w:rsid w:val="52C05114"/>
    <w:rsid w:val="571E7C52"/>
    <w:rsid w:val="58632403"/>
    <w:rsid w:val="5A76A910"/>
    <w:rsid w:val="5AC9834B"/>
    <w:rsid w:val="5D5B8DC5"/>
    <w:rsid w:val="6525328E"/>
    <w:rsid w:val="66E7E8CB"/>
    <w:rsid w:val="687046CB"/>
    <w:rsid w:val="6887E822"/>
    <w:rsid w:val="69438B53"/>
    <w:rsid w:val="6A697D6C"/>
    <w:rsid w:val="6AD01655"/>
    <w:rsid w:val="6AFBDB13"/>
    <w:rsid w:val="701E80F2"/>
    <w:rsid w:val="702E4265"/>
    <w:rsid w:val="715BA828"/>
    <w:rsid w:val="76D0DA5F"/>
    <w:rsid w:val="7714279C"/>
    <w:rsid w:val="789C66E0"/>
    <w:rsid w:val="7BA05174"/>
    <w:rsid w:val="7D853C2C"/>
    <w:rsid w:val="7E212E3C"/>
    <w:rsid w:val="7E518D25"/>
    <w:rsid w:val="7EA9FB73"/>
    <w:rsid w:val="7FE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C019"/>
  <w15:chartTrackingRefBased/>
  <w15:docId w15:val="{2BBC491A-3F6C-420D-B2B8-5BD4FF8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8E"/>
    <w:rPr>
      <w:rFonts w:ascii="Open Sans" w:hAnsi="Open Sans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FA0"/>
    <w:pPr>
      <w:keepNext/>
      <w:keepLines/>
      <w:spacing w:after="600"/>
      <w:outlineLvl w:val="0"/>
    </w:pPr>
    <w:rPr>
      <w:rFonts w:eastAsiaTheme="majorEastAsia" w:cstheme="majorBidi"/>
      <w:color w:val="51BEE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0B"/>
    <w:pPr>
      <w:keepNext/>
      <w:keepLines/>
      <w:spacing w:before="40" w:after="0"/>
      <w:outlineLvl w:val="1"/>
    </w:pPr>
    <w:rPr>
      <w:rFonts w:eastAsiaTheme="majorEastAsia" w:cstheme="majorBidi"/>
      <w:b/>
      <w:color w:val="0081B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11D59"/>
  </w:style>
  <w:style w:type="character" w:customStyle="1" w:styleId="Heading1Char">
    <w:name w:val="Heading 1 Char"/>
    <w:basedOn w:val="DefaultParagraphFont"/>
    <w:link w:val="Heading1"/>
    <w:uiPriority w:val="9"/>
    <w:rsid w:val="00324FA0"/>
    <w:rPr>
      <w:rFonts w:ascii="Open Sans" w:eastAsiaTheme="majorEastAsia" w:hAnsi="Open Sans" w:cstheme="majorBidi"/>
      <w:color w:val="51BEE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E0B"/>
    <w:rPr>
      <w:rFonts w:ascii="Open Sans" w:eastAsiaTheme="majorEastAsia" w:hAnsi="Open Sans" w:cstheme="majorBidi"/>
      <w:b/>
      <w:color w:val="0081BE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E5876"/>
    <w:pPr>
      <w:spacing w:before="240" w:after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58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8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E58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0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1A"/>
    <w:rPr>
      <w:rFonts w:ascii="Open Sans" w:hAnsi="Open Sans"/>
      <w:sz w:val="21"/>
    </w:rPr>
  </w:style>
  <w:style w:type="paragraph" w:styleId="Footer">
    <w:name w:val="footer"/>
    <w:basedOn w:val="Normal"/>
    <w:link w:val="FooterChar"/>
    <w:uiPriority w:val="99"/>
    <w:unhideWhenUsed/>
    <w:rsid w:val="00F8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1A"/>
    <w:rPr>
      <w:rFonts w:ascii="Open Sans" w:hAnsi="Open San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duint/status/1438155410419109888" TargetMode="External"/><Relationship Id="rId18" Type="http://schemas.openxmlformats.org/officeDocument/2006/relationships/hyperlink" Target="https://eiie.io/WTD2021Fb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nXkmu2NYV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eachercovidmemorial.org/" TargetMode="External"/><Relationship Id="rId17" Type="http://schemas.openxmlformats.org/officeDocument/2006/relationships/hyperlink" Target="http://www.TeacherCovidMemori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ie.io/WTD2021TwEN" TargetMode="External"/><Relationship Id="rId20" Type="http://schemas.openxmlformats.org/officeDocument/2006/relationships/hyperlink" Target="http://www.TeacherCovidMemorial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ercovidmemorial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eacherCovidMemorial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iie.io/WTD2021Fb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ducationinternational/posts/447196262286206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99F0-E7AD-4B74-B1BB-CC7D07207B77}"/>
</file>

<file path=customXml/itemProps2.xml><?xml version="1.0" encoding="utf-8"?>
<ds:datastoreItem xmlns:ds="http://schemas.openxmlformats.org/officeDocument/2006/customXml" ds:itemID="{4668AE21-D104-47E8-9B02-13C2954F8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DF910-3731-45CD-B0E3-04C08461A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1CF71-AB4A-4DE1-9FB6-F0C6686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Banita</dc:creator>
  <cp:keywords/>
  <dc:description/>
  <cp:lastModifiedBy>Cristina Banita</cp:lastModifiedBy>
  <cp:revision>224</cp:revision>
  <dcterms:created xsi:type="dcterms:W3CDTF">2021-08-30T19:58:00Z</dcterms:created>
  <dcterms:modified xsi:type="dcterms:W3CDTF">2021-09-15T15:07:00Z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